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jc w:val="right"/>
        <w:tblLook w:val="04A0" w:firstRow="1" w:lastRow="0" w:firstColumn="1" w:lastColumn="0" w:noHBand="0" w:noVBand="1"/>
      </w:tblPr>
      <w:tblGrid>
        <w:gridCol w:w="5098"/>
        <w:gridCol w:w="5114"/>
      </w:tblGrid>
      <w:tr w:rsidR="00E14F7C" w14:paraId="57A34A46" w14:textId="77777777" w:rsidTr="00570561">
        <w:trPr>
          <w:trHeight w:val="543"/>
          <w:jc w:val="right"/>
        </w:trPr>
        <w:tc>
          <w:tcPr>
            <w:tcW w:w="5098" w:type="dxa"/>
          </w:tcPr>
          <w:p w14:paraId="617CF2B0" w14:textId="32BF555E" w:rsidR="00B43266" w:rsidRPr="006F00C0" w:rsidRDefault="00A65F5B" w:rsidP="00F354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  <w:r w:rsidR="00516FB7">
              <w:rPr>
                <w:sz w:val="22"/>
                <w:szCs w:val="22"/>
              </w:rPr>
              <w:t>tuomarin ja ylituomari</w:t>
            </w:r>
            <w:r w:rsidR="00F35411" w:rsidRPr="006F00C0">
              <w:rPr>
                <w:sz w:val="22"/>
                <w:szCs w:val="22"/>
              </w:rPr>
              <w:t xml:space="preserve">n toimintaohje </w:t>
            </w:r>
            <w:r w:rsidR="00B43266" w:rsidRPr="006F00C0">
              <w:rPr>
                <w:b/>
                <w:sz w:val="22"/>
                <w:szCs w:val="22"/>
              </w:rPr>
              <w:t>(</w:t>
            </w:r>
            <w:r w:rsidR="00447142" w:rsidRPr="006F00C0">
              <w:rPr>
                <w:b/>
                <w:sz w:val="22"/>
                <w:szCs w:val="22"/>
              </w:rPr>
              <w:t>KVK</w:t>
            </w:r>
            <w:r w:rsidR="00B43266" w:rsidRPr="006F00C0">
              <w:rPr>
                <w:b/>
                <w:sz w:val="22"/>
                <w:szCs w:val="22"/>
              </w:rPr>
              <w:t>)</w:t>
            </w:r>
          </w:p>
          <w:p w14:paraId="08F02A66" w14:textId="77777777" w:rsidR="00EA2B72" w:rsidRPr="006F00C0" w:rsidRDefault="00EA2B72" w:rsidP="001F7986">
            <w:pPr>
              <w:pStyle w:val="Eivli"/>
              <w:rPr>
                <w:rFonts w:asciiTheme="minorHAnsi" w:hAnsiTheme="minorHAnsi" w:cstheme="minorHAnsi"/>
                <w:b/>
              </w:rPr>
            </w:pPr>
          </w:p>
          <w:p w14:paraId="75E7B42E" w14:textId="5F9F8B85" w:rsidR="007F221E" w:rsidRPr="006F00C0" w:rsidRDefault="007F221E" w:rsidP="001F79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bookmarkStart w:id="0" w:name="_Hlk79672240"/>
            <w:r w:rsidRPr="006F00C0">
              <w:rPr>
                <w:color w:val="000000"/>
                <w:sz w:val="22"/>
                <w:szCs w:val="22"/>
              </w:rPr>
              <w:t>Hyväksytty Kennelliito</w:t>
            </w:r>
            <w:r w:rsidR="006A2DCF" w:rsidRPr="006F00C0">
              <w:rPr>
                <w:color w:val="000000"/>
                <w:sz w:val="22"/>
                <w:szCs w:val="22"/>
              </w:rPr>
              <w:t xml:space="preserve">ssa </w:t>
            </w:r>
            <w:r w:rsidR="00960615" w:rsidRPr="006F00C0">
              <w:rPr>
                <w:color w:val="000000"/>
                <w:sz w:val="22"/>
                <w:szCs w:val="22"/>
              </w:rPr>
              <w:t>25.11.20</w:t>
            </w:r>
            <w:r w:rsidR="00AE28FA" w:rsidRPr="006F00C0">
              <w:rPr>
                <w:color w:val="000000"/>
                <w:sz w:val="22"/>
                <w:szCs w:val="22"/>
              </w:rPr>
              <w:t>18</w:t>
            </w:r>
          </w:p>
          <w:p w14:paraId="54F83B6D" w14:textId="6D02CAB2" w:rsidR="007F221E" w:rsidRPr="006F00C0" w:rsidRDefault="007F221E" w:rsidP="001F79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0C0">
              <w:rPr>
                <w:color w:val="000000"/>
                <w:sz w:val="22"/>
                <w:szCs w:val="22"/>
              </w:rPr>
              <w:t xml:space="preserve">Voimassa </w:t>
            </w:r>
            <w:r w:rsidR="00AE28FA" w:rsidRPr="006F00C0">
              <w:rPr>
                <w:color w:val="000000"/>
                <w:sz w:val="22"/>
                <w:szCs w:val="22"/>
              </w:rPr>
              <w:t xml:space="preserve">1.1.2019 </w:t>
            </w:r>
            <w:r w:rsidRPr="006F00C0">
              <w:rPr>
                <w:color w:val="000000"/>
                <w:sz w:val="22"/>
                <w:szCs w:val="22"/>
              </w:rPr>
              <w:t>alkaen</w:t>
            </w:r>
          </w:p>
          <w:bookmarkEnd w:id="0"/>
          <w:p w14:paraId="511DCA74" w14:textId="222B1ED2" w:rsidR="00B43266" w:rsidRDefault="00B43266" w:rsidP="001F7986">
            <w:pPr>
              <w:rPr>
                <w:rFonts w:cs="Arial"/>
              </w:rPr>
            </w:pPr>
          </w:p>
        </w:tc>
        <w:tc>
          <w:tcPr>
            <w:tcW w:w="5114" w:type="dxa"/>
          </w:tcPr>
          <w:p w14:paraId="3B060B1D" w14:textId="2A884CD7" w:rsidR="00B43266" w:rsidRDefault="00EC03AE" w:rsidP="009230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Uusi</w:t>
            </w:r>
            <w:r w:rsidR="00A65F5B">
              <w:rPr>
                <w:sz w:val="22"/>
                <w:szCs w:val="22"/>
              </w:rPr>
              <w:t xml:space="preserve">2025 </w:t>
            </w:r>
            <w:r w:rsidR="00516FB7">
              <w:rPr>
                <w:sz w:val="22"/>
                <w:szCs w:val="22"/>
              </w:rPr>
              <w:t>tuomarin ja ylituomarin</w:t>
            </w:r>
            <w:r w:rsidR="009230D5">
              <w:rPr>
                <w:sz w:val="22"/>
                <w:szCs w:val="22"/>
              </w:rPr>
              <w:t xml:space="preserve"> toimintaohje </w:t>
            </w:r>
            <w:r w:rsidR="00B43266" w:rsidRPr="00F82D7C">
              <w:rPr>
                <w:b/>
                <w:sz w:val="22"/>
                <w:szCs w:val="22"/>
              </w:rPr>
              <w:t>(</w:t>
            </w:r>
            <w:r w:rsidR="00447142" w:rsidRPr="00F82D7C">
              <w:rPr>
                <w:b/>
                <w:sz w:val="22"/>
                <w:szCs w:val="22"/>
              </w:rPr>
              <w:t>KVK</w:t>
            </w:r>
            <w:r w:rsidR="00B43266" w:rsidRPr="00F82D7C">
              <w:rPr>
                <w:b/>
                <w:sz w:val="22"/>
                <w:szCs w:val="22"/>
              </w:rPr>
              <w:t>)</w:t>
            </w:r>
          </w:p>
          <w:p w14:paraId="4131B58E" w14:textId="77777777" w:rsidR="00A65F5B" w:rsidRPr="00F82D7C" w:rsidRDefault="00A65F5B" w:rsidP="009230D5">
            <w:pPr>
              <w:rPr>
                <w:b/>
                <w:sz w:val="22"/>
                <w:szCs w:val="22"/>
              </w:rPr>
            </w:pPr>
          </w:p>
          <w:p w14:paraId="226A2749" w14:textId="76DFF313" w:rsidR="00EA2B72" w:rsidRPr="00F82D7C" w:rsidRDefault="00A65F5B" w:rsidP="00B43266">
            <w:pPr>
              <w:spacing w:line="259" w:lineRule="auto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Hyväksytty SKL 26.5.2024</w:t>
            </w:r>
          </w:p>
          <w:p w14:paraId="71E53066" w14:textId="2591BE69" w:rsidR="00B43266" w:rsidRPr="00EC1997" w:rsidRDefault="00B43266" w:rsidP="00FC33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997">
              <w:rPr>
                <w:sz w:val="22"/>
                <w:szCs w:val="22"/>
              </w:rPr>
              <w:t xml:space="preserve">Hyväksytty </w:t>
            </w:r>
            <w:r w:rsidR="00612427">
              <w:rPr>
                <w:sz w:val="22"/>
                <w:szCs w:val="22"/>
              </w:rPr>
              <w:t>r</w:t>
            </w:r>
            <w:r w:rsidR="00976546" w:rsidRPr="00EC1997">
              <w:rPr>
                <w:sz w:val="22"/>
                <w:szCs w:val="22"/>
              </w:rPr>
              <w:t>otujärjestössä</w:t>
            </w:r>
            <w:r w:rsidRPr="00EC1997">
              <w:rPr>
                <w:sz w:val="22"/>
                <w:szCs w:val="22"/>
              </w:rPr>
              <w:t xml:space="preserve"> </w:t>
            </w:r>
            <w:r w:rsidR="00EC1997" w:rsidRPr="00EC1997">
              <w:rPr>
                <w:sz w:val="22"/>
                <w:szCs w:val="22"/>
              </w:rPr>
              <w:t>06.02</w:t>
            </w:r>
            <w:r w:rsidRPr="00EC1997">
              <w:rPr>
                <w:sz w:val="22"/>
                <w:szCs w:val="22"/>
              </w:rPr>
              <w:t>.202</w:t>
            </w:r>
            <w:r w:rsidR="00EC1997" w:rsidRPr="00EC1997">
              <w:rPr>
                <w:sz w:val="22"/>
                <w:szCs w:val="22"/>
              </w:rPr>
              <w:t>4</w:t>
            </w:r>
          </w:p>
          <w:p w14:paraId="007EA33B" w14:textId="7B5725B3" w:rsidR="00B43266" w:rsidRPr="00EC1997" w:rsidRDefault="00B43266" w:rsidP="00FC33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997">
              <w:rPr>
                <w:sz w:val="22"/>
                <w:szCs w:val="22"/>
              </w:rPr>
              <w:t xml:space="preserve">Voimassa </w:t>
            </w:r>
            <w:r w:rsidR="00447142" w:rsidRPr="00EC1997">
              <w:rPr>
                <w:sz w:val="22"/>
                <w:szCs w:val="22"/>
              </w:rPr>
              <w:t>1.1.</w:t>
            </w:r>
            <w:r w:rsidRPr="00EC1997">
              <w:rPr>
                <w:sz w:val="22"/>
                <w:szCs w:val="22"/>
              </w:rPr>
              <w:t>202</w:t>
            </w:r>
            <w:r w:rsidR="00B42937" w:rsidRPr="00EC1997">
              <w:rPr>
                <w:sz w:val="22"/>
                <w:szCs w:val="22"/>
              </w:rPr>
              <w:t>5</w:t>
            </w:r>
            <w:r w:rsidRPr="00EC1997">
              <w:rPr>
                <w:sz w:val="22"/>
                <w:szCs w:val="22"/>
              </w:rPr>
              <w:t xml:space="preserve"> alkaen</w:t>
            </w:r>
            <w:r w:rsidR="00B42937" w:rsidRPr="00EC1997">
              <w:rPr>
                <w:sz w:val="22"/>
                <w:szCs w:val="22"/>
              </w:rPr>
              <w:t xml:space="preserve"> </w:t>
            </w:r>
          </w:p>
          <w:p w14:paraId="7EECA5D8" w14:textId="57E022FF" w:rsidR="00B43266" w:rsidRPr="00F82D7C" w:rsidRDefault="00B43266" w:rsidP="00F27675">
            <w:pPr>
              <w:rPr>
                <w:sz w:val="22"/>
                <w:szCs w:val="22"/>
              </w:rPr>
            </w:pPr>
          </w:p>
        </w:tc>
      </w:tr>
      <w:tr w:rsidR="00642F2E" w14:paraId="5C6B6911" w14:textId="77777777" w:rsidTr="003E45F9">
        <w:trPr>
          <w:trHeight w:val="1694"/>
          <w:jc w:val="right"/>
        </w:trPr>
        <w:tc>
          <w:tcPr>
            <w:tcW w:w="5098" w:type="dxa"/>
          </w:tcPr>
          <w:p w14:paraId="315C05EB" w14:textId="77777777" w:rsidR="009524DC" w:rsidRDefault="00D35733" w:rsidP="00642F2E">
            <w:pPr>
              <w:pStyle w:val="Eivli"/>
            </w:pPr>
            <w:r>
              <w:t xml:space="preserve">KUORMANVETOKOKEET – TOIMINTAOHJEET TUOMAREILLE JA YLITUOMAREILLE </w:t>
            </w:r>
          </w:p>
          <w:p w14:paraId="09F683CF" w14:textId="77777777" w:rsidR="009524DC" w:rsidRDefault="009524DC" w:rsidP="00642F2E">
            <w:pPr>
              <w:pStyle w:val="Eivli"/>
            </w:pPr>
          </w:p>
          <w:p w14:paraId="1444642E" w14:textId="325BE1E9" w:rsidR="00642F2E" w:rsidRDefault="00D35733" w:rsidP="00642F2E">
            <w:pPr>
              <w:pStyle w:val="Eivli"/>
            </w:pPr>
            <w:r>
              <w:t>Seuraavassa on selvitetty ylituomareitten ja tuomareitten tehtäviä ja ohjeita ennen koetta, kuormanvetokokeen aikana sekä sen jälkeen</w:t>
            </w:r>
            <w:r w:rsidR="00A64E6E">
              <w:t>.</w:t>
            </w:r>
          </w:p>
        </w:tc>
        <w:tc>
          <w:tcPr>
            <w:tcW w:w="5114" w:type="dxa"/>
          </w:tcPr>
          <w:p w14:paraId="6B09B224" w14:textId="77777777" w:rsidR="009524DC" w:rsidRDefault="009524DC" w:rsidP="009524DC">
            <w:pPr>
              <w:pStyle w:val="Eivli"/>
            </w:pPr>
            <w:r>
              <w:t xml:space="preserve">KUORMANVETOKOKEET – TOIMINTAOHJEET TUOMAREILLE JA YLITUOMAREILLE </w:t>
            </w:r>
          </w:p>
          <w:p w14:paraId="4BA6FD5F" w14:textId="77777777" w:rsidR="009524DC" w:rsidRDefault="009524DC" w:rsidP="002E7AB5">
            <w:pPr>
              <w:rPr>
                <w:sz w:val="22"/>
                <w:szCs w:val="22"/>
              </w:rPr>
            </w:pPr>
          </w:p>
          <w:p w14:paraId="4D7BE04F" w14:textId="0C985950" w:rsidR="002E7AB5" w:rsidRPr="00AA0E2A" w:rsidRDefault="002E7AB5" w:rsidP="002E7AB5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Seuraavassa on selvitetty ylituomareitten ja tuomareitten tehtäviä ja ohjeita ennen koetta, kuormanvetokokeen aikana sekä sen jälkeen. </w:t>
            </w:r>
          </w:p>
          <w:p w14:paraId="1EC3E66B" w14:textId="19DCB532" w:rsidR="002E7AB5" w:rsidRPr="00AA0E2A" w:rsidRDefault="002E7AB5" w:rsidP="00E200A8">
            <w:pPr>
              <w:rPr>
                <w:sz w:val="22"/>
                <w:szCs w:val="22"/>
              </w:rPr>
            </w:pPr>
          </w:p>
        </w:tc>
      </w:tr>
      <w:tr w:rsidR="00530686" w14:paraId="2117FAF7" w14:textId="77777777" w:rsidTr="00570561">
        <w:trPr>
          <w:trHeight w:val="551"/>
          <w:jc w:val="right"/>
        </w:trPr>
        <w:tc>
          <w:tcPr>
            <w:tcW w:w="5098" w:type="dxa"/>
          </w:tcPr>
          <w:p w14:paraId="1A9DA4D4" w14:textId="77777777" w:rsidR="00EC15CD" w:rsidRDefault="002838B4" w:rsidP="001F7986">
            <w:pPr>
              <w:pStyle w:val="Eivli"/>
            </w:pPr>
            <w:r>
              <w:t xml:space="preserve">Ennen koetta: </w:t>
            </w:r>
          </w:p>
          <w:p w14:paraId="386CA9E3" w14:textId="77777777" w:rsidR="00EC15CD" w:rsidRDefault="00EC15CD" w:rsidP="001F7986">
            <w:pPr>
              <w:pStyle w:val="Eivli"/>
            </w:pPr>
          </w:p>
          <w:p w14:paraId="5042606E" w14:textId="77777777" w:rsidR="00EC15CD" w:rsidRDefault="002838B4" w:rsidP="001F7986">
            <w:pPr>
              <w:pStyle w:val="Eivli"/>
            </w:pPr>
            <w:r>
              <w:t>Ylituomari ja tuomari sopivat koetoimitsijan kanssa kokeen aikataulusta koepäivänä, radan kunnosta tai muista kokeeseen liittyvistä käytännön asioista, mikäli siihen on tarvetta.</w:t>
            </w:r>
          </w:p>
          <w:p w14:paraId="778DE730" w14:textId="77777777" w:rsidR="00EC15CD" w:rsidRDefault="00EC15CD" w:rsidP="001F7986">
            <w:pPr>
              <w:pStyle w:val="Eivli"/>
            </w:pPr>
          </w:p>
          <w:p w14:paraId="6C6E890C" w14:textId="77777777" w:rsidR="00EC15CD" w:rsidRDefault="002838B4" w:rsidP="001F7986">
            <w:pPr>
              <w:pStyle w:val="Eivli"/>
            </w:pPr>
            <w:r>
              <w:t xml:space="preserve">Ylituomari vastaa tarvittaessa koetoimitsijan kysymyksiin kokeen kulkuun, sääntöihin tai osallistujien kysymyksiin liittyen. </w:t>
            </w:r>
          </w:p>
          <w:p w14:paraId="12AB61D3" w14:textId="77777777" w:rsidR="00EC15CD" w:rsidRDefault="00EC15CD" w:rsidP="001F7986">
            <w:pPr>
              <w:pStyle w:val="Eivli"/>
            </w:pPr>
          </w:p>
          <w:p w14:paraId="02B0D81B" w14:textId="77777777" w:rsidR="003E45F9" w:rsidRDefault="003E45F9" w:rsidP="001F7986">
            <w:pPr>
              <w:pStyle w:val="Eivli"/>
            </w:pPr>
          </w:p>
          <w:p w14:paraId="3E7D185A" w14:textId="77777777" w:rsidR="003E45F9" w:rsidRDefault="003E45F9" w:rsidP="001F7986">
            <w:pPr>
              <w:pStyle w:val="Eivli"/>
            </w:pPr>
          </w:p>
          <w:p w14:paraId="19F9360D" w14:textId="77777777" w:rsidR="003E45F9" w:rsidRDefault="003E45F9" w:rsidP="001F7986">
            <w:pPr>
              <w:pStyle w:val="Eivli"/>
            </w:pPr>
          </w:p>
          <w:p w14:paraId="119D614A" w14:textId="22A11D99" w:rsidR="00530686" w:rsidRPr="00543B3F" w:rsidRDefault="002838B4" w:rsidP="001F7986">
            <w:pPr>
              <w:pStyle w:val="Eivli"/>
              <w:rPr>
                <w:b/>
              </w:rPr>
            </w:pPr>
            <w:r>
              <w:t>Ylituomari huolehtii, että hänellä on kennelliiton tuomarinumero mukana kokeen dokumenttien täyttöä varten.</w:t>
            </w:r>
          </w:p>
        </w:tc>
        <w:tc>
          <w:tcPr>
            <w:tcW w:w="5114" w:type="dxa"/>
          </w:tcPr>
          <w:p w14:paraId="52159FD2" w14:textId="77777777" w:rsidR="003E45F9" w:rsidRDefault="00907858" w:rsidP="00907858">
            <w:pPr>
              <w:rPr>
                <w:sz w:val="22"/>
                <w:szCs w:val="22"/>
              </w:rPr>
            </w:pPr>
            <w:r w:rsidRPr="003E45F9">
              <w:rPr>
                <w:sz w:val="22"/>
                <w:szCs w:val="22"/>
              </w:rPr>
              <w:t>Ennen koetta:</w:t>
            </w:r>
          </w:p>
          <w:p w14:paraId="65955CE0" w14:textId="3FD46438" w:rsidR="00907858" w:rsidRPr="003E45F9" w:rsidRDefault="00907858" w:rsidP="00907858">
            <w:pPr>
              <w:rPr>
                <w:sz w:val="22"/>
                <w:szCs w:val="22"/>
              </w:rPr>
            </w:pPr>
            <w:r w:rsidRPr="003E45F9">
              <w:rPr>
                <w:sz w:val="22"/>
                <w:szCs w:val="22"/>
              </w:rPr>
              <w:t xml:space="preserve"> </w:t>
            </w:r>
          </w:p>
          <w:p w14:paraId="6174CAF0" w14:textId="77777777" w:rsidR="009524DC" w:rsidRDefault="00907858" w:rsidP="00907858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>Ylituomari ja tuomari sopivat koetoimitsijan kanssa kokeen aikataulusta koepäivänä, radan kunnosta tai muista kokeeseen liittyvistä käytännön asioista, mikäli siihen on tarvetta.</w:t>
            </w:r>
          </w:p>
          <w:p w14:paraId="2E18F33D" w14:textId="5516A996" w:rsidR="00907858" w:rsidRPr="00AA0E2A" w:rsidRDefault="00907858" w:rsidP="00907858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 </w:t>
            </w:r>
          </w:p>
          <w:p w14:paraId="0E383A4A" w14:textId="7DB79FA6" w:rsidR="00907858" w:rsidRDefault="00907858" w:rsidP="00907858">
            <w:pPr>
              <w:rPr>
                <w:color w:val="FF0000"/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vastaa tarvittaessa koetoimitsijan kysymyksiin kokeen kulkuun, sääntöihin tai osallistujien kysymyksiin liittyen. </w:t>
            </w:r>
            <w:r w:rsidRPr="00AA0E2A">
              <w:rPr>
                <w:color w:val="FF0000"/>
                <w:sz w:val="22"/>
                <w:szCs w:val="22"/>
              </w:rPr>
              <w:t>Ylituomarin velvollisuus on olla tietoinen kaikista kokeeseen liittyvistä yleisistä Kennelliito</w:t>
            </w:r>
            <w:r w:rsidR="00301FB1">
              <w:rPr>
                <w:color w:val="FF0000"/>
                <w:sz w:val="22"/>
                <w:szCs w:val="22"/>
              </w:rPr>
              <w:t xml:space="preserve">n, </w:t>
            </w:r>
            <w:r w:rsidR="00A558A6" w:rsidRPr="00B66FEF">
              <w:rPr>
                <w:color w:val="FF0000"/>
                <w:sz w:val="22"/>
                <w:szCs w:val="22"/>
              </w:rPr>
              <w:t xml:space="preserve">Ruokaviraston </w:t>
            </w:r>
            <w:r w:rsidR="00301FB1" w:rsidRPr="00B66FEF">
              <w:rPr>
                <w:color w:val="FF0000"/>
                <w:sz w:val="22"/>
                <w:szCs w:val="22"/>
              </w:rPr>
              <w:t>tai muista vastaavista kokei</w:t>
            </w:r>
            <w:r w:rsidR="003E45F9" w:rsidRPr="00B66FEF">
              <w:rPr>
                <w:color w:val="FF0000"/>
                <w:sz w:val="22"/>
                <w:szCs w:val="22"/>
              </w:rPr>
              <w:t>siin liittyvistä</w:t>
            </w:r>
            <w:r w:rsidR="002D4317" w:rsidRPr="00B66FEF">
              <w:rPr>
                <w:color w:val="FF0000"/>
                <w:sz w:val="22"/>
                <w:szCs w:val="22"/>
              </w:rPr>
              <w:t xml:space="preserve"> säännöistä </w:t>
            </w:r>
            <w:r w:rsidR="00CB5A2E" w:rsidRPr="00B66FEF">
              <w:rPr>
                <w:color w:val="FF0000"/>
                <w:sz w:val="22"/>
                <w:szCs w:val="22"/>
              </w:rPr>
              <w:t>ja</w:t>
            </w:r>
            <w:r w:rsidR="00301FB1" w:rsidRPr="00B66FEF">
              <w:rPr>
                <w:color w:val="FF0000"/>
                <w:sz w:val="22"/>
                <w:szCs w:val="22"/>
              </w:rPr>
              <w:t xml:space="preserve"> </w:t>
            </w:r>
            <w:r w:rsidR="00AB0040" w:rsidRPr="00B66FEF">
              <w:rPr>
                <w:color w:val="FF0000"/>
                <w:sz w:val="22"/>
                <w:szCs w:val="22"/>
              </w:rPr>
              <w:t>ohjeista.</w:t>
            </w:r>
          </w:p>
          <w:p w14:paraId="65C88735" w14:textId="77777777" w:rsidR="00301FB1" w:rsidRPr="00AA0E2A" w:rsidRDefault="00301FB1" w:rsidP="00907858">
            <w:pPr>
              <w:rPr>
                <w:color w:val="FF0000"/>
                <w:sz w:val="22"/>
                <w:szCs w:val="22"/>
              </w:rPr>
            </w:pPr>
          </w:p>
          <w:p w14:paraId="1E20D52B" w14:textId="77777777" w:rsidR="00907858" w:rsidRPr="00AA0E2A" w:rsidRDefault="00907858" w:rsidP="00907858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huolehtii, että hänellä on kennelliiton tuomarinumero mukana kokeen dokumenttien täyttöä varten. </w:t>
            </w:r>
          </w:p>
          <w:p w14:paraId="6317BF6F" w14:textId="2DF3ED3F" w:rsidR="00530686" w:rsidRPr="00AA0E2A" w:rsidRDefault="00530686" w:rsidP="00AE598A">
            <w:pPr>
              <w:rPr>
                <w:sz w:val="22"/>
                <w:szCs w:val="22"/>
              </w:rPr>
            </w:pPr>
          </w:p>
        </w:tc>
      </w:tr>
      <w:tr w:rsidR="003436A8" w14:paraId="756FEBC1" w14:textId="77777777" w:rsidTr="00570561">
        <w:trPr>
          <w:trHeight w:val="551"/>
          <w:jc w:val="right"/>
        </w:trPr>
        <w:tc>
          <w:tcPr>
            <w:tcW w:w="5098" w:type="dxa"/>
          </w:tcPr>
          <w:p w14:paraId="7F02D164" w14:textId="77777777" w:rsidR="00FE0451" w:rsidRDefault="00363EA1" w:rsidP="002A1994">
            <w:pPr>
              <w:pStyle w:val="Eivli"/>
            </w:pPr>
            <w:r>
              <w:t xml:space="preserve">Kokeen valmistelut koepaikalla: </w:t>
            </w:r>
          </w:p>
          <w:p w14:paraId="58B83242" w14:textId="77777777" w:rsidR="00FE0451" w:rsidRDefault="00FE0451" w:rsidP="002A1994">
            <w:pPr>
              <w:pStyle w:val="Eivli"/>
            </w:pPr>
          </w:p>
          <w:p w14:paraId="31943043" w14:textId="77777777" w:rsidR="00592716" w:rsidRDefault="00363EA1" w:rsidP="002A1994">
            <w:pPr>
              <w:pStyle w:val="Eivli"/>
            </w:pPr>
            <w:r>
              <w:t xml:space="preserve">Tyypillisesti tuomari tarkistaa koirien tunnistusmerkinnät ennen punnitusta. </w:t>
            </w:r>
          </w:p>
          <w:p w14:paraId="7AA4D5CC" w14:textId="77777777" w:rsidR="00592716" w:rsidRDefault="00592716" w:rsidP="002A1994">
            <w:pPr>
              <w:pStyle w:val="Eivli"/>
            </w:pPr>
          </w:p>
          <w:p w14:paraId="57E66596" w14:textId="77777777" w:rsidR="00592716" w:rsidRDefault="00363EA1" w:rsidP="002A1994">
            <w:pPr>
              <w:pStyle w:val="Eivli"/>
            </w:pPr>
            <w:r>
              <w:t xml:space="preserve">Ylituomari seuraa koirien punnitusta, mikäli toisin ei ole sovittu. </w:t>
            </w:r>
          </w:p>
          <w:p w14:paraId="2E72AD51" w14:textId="77777777" w:rsidR="00592716" w:rsidRDefault="00592716" w:rsidP="002A1994">
            <w:pPr>
              <w:pStyle w:val="Eivli"/>
            </w:pPr>
          </w:p>
          <w:p w14:paraId="5C92EAD9" w14:textId="77777777" w:rsidR="00592716" w:rsidRDefault="00363EA1" w:rsidP="002A1994">
            <w:pPr>
              <w:pStyle w:val="Eivli"/>
            </w:pPr>
            <w:r>
              <w:t xml:space="preserve">Mikäli asiassa on epäselvyyttä ylituomari selvittää yhdessä koetoimitsijan kanssa kokeeseen osallistuvien narttujen osallistumisoikeuden (kiima) nk. ”paperitestillä”. </w:t>
            </w:r>
          </w:p>
          <w:p w14:paraId="76A835F7" w14:textId="77777777" w:rsidR="00592716" w:rsidRDefault="00592716" w:rsidP="002A1994">
            <w:pPr>
              <w:pStyle w:val="Eivli"/>
            </w:pPr>
          </w:p>
          <w:p w14:paraId="6C6BD481" w14:textId="0B487B20" w:rsidR="003436A8" w:rsidRPr="003E1247" w:rsidRDefault="00363EA1" w:rsidP="002A1994">
            <w:pPr>
              <w:pStyle w:val="Eivli"/>
            </w:pPr>
            <w:r>
              <w:t>Mikäli joku kokeeseen osallistujista on ilmoittanut koetoimitsijalle epävarmasta koirasta vieraan ihmisen käsitellessä, ylituomari keskustelee asiasta koetoimitsijan, kokeeseen osallistujan, sekä kokeen muun henkilöstön kanssa.</w:t>
            </w:r>
          </w:p>
        </w:tc>
        <w:tc>
          <w:tcPr>
            <w:tcW w:w="5114" w:type="dxa"/>
          </w:tcPr>
          <w:p w14:paraId="4B65B7BD" w14:textId="77777777" w:rsidR="00B75132" w:rsidRPr="00FE0451" w:rsidRDefault="00B75132" w:rsidP="00B75132">
            <w:pPr>
              <w:rPr>
                <w:sz w:val="22"/>
                <w:szCs w:val="22"/>
              </w:rPr>
            </w:pPr>
            <w:r w:rsidRPr="00FE0451">
              <w:rPr>
                <w:sz w:val="22"/>
                <w:szCs w:val="22"/>
              </w:rPr>
              <w:t xml:space="preserve">Kokeen valmistelut koepaikalla: </w:t>
            </w:r>
          </w:p>
          <w:p w14:paraId="46E92461" w14:textId="77777777" w:rsidR="00FE0451" w:rsidRDefault="00FE0451" w:rsidP="00B75132">
            <w:pPr>
              <w:rPr>
                <w:sz w:val="22"/>
                <w:szCs w:val="22"/>
              </w:rPr>
            </w:pPr>
          </w:p>
          <w:p w14:paraId="1846B0DE" w14:textId="2D6CEDBD" w:rsidR="00B75132" w:rsidRPr="00AA0E2A" w:rsidRDefault="00B75132" w:rsidP="00B75132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Tyypillisesti tuomari tarkistaa koirien tunnistusmerkinnät ennen punnitusta. </w:t>
            </w:r>
          </w:p>
          <w:p w14:paraId="4C315FE2" w14:textId="77777777" w:rsidR="00592716" w:rsidRDefault="00592716" w:rsidP="00B75132">
            <w:pPr>
              <w:rPr>
                <w:sz w:val="22"/>
                <w:szCs w:val="22"/>
              </w:rPr>
            </w:pPr>
          </w:p>
          <w:p w14:paraId="10AD2790" w14:textId="77777777" w:rsidR="00592716" w:rsidRDefault="00B75132" w:rsidP="00B75132">
            <w:pPr>
              <w:rPr>
                <w:color w:val="FF0000"/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</w:t>
            </w:r>
            <w:r w:rsidRPr="00AA0E2A">
              <w:rPr>
                <w:color w:val="FF0000"/>
                <w:sz w:val="22"/>
                <w:szCs w:val="22"/>
              </w:rPr>
              <w:t>tai tuomari</w:t>
            </w:r>
            <w:r w:rsidRPr="00AA0E2A">
              <w:rPr>
                <w:sz w:val="22"/>
                <w:szCs w:val="22"/>
              </w:rPr>
              <w:t xml:space="preserve"> seuraa koirien punnitusta </w:t>
            </w:r>
            <w:r w:rsidRPr="00AA0E2A">
              <w:rPr>
                <w:color w:val="FF0000"/>
                <w:sz w:val="22"/>
                <w:szCs w:val="22"/>
              </w:rPr>
              <w:t>ja valjaiden tarkastusta.</w:t>
            </w:r>
          </w:p>
          <w:p w14:paraId="6AFBFB01" w14:textId="1D383746" w:rsidR="00B75132" w:rsidRPr="00AA0E2A" w:rsidRDefault="00B75132" w:rsidP="00B75132">
            <w:pPr>
              <w:rPr>
                <w:sz w:val="22"/>
                <w:szCs w:val="22"/>
              </w:rPr>
            </w:pPr>
            <w:r w:rsidRPr="00AA0E2A">
              <w:rPr>
                <w:color w:val="FF0000"/>
                <w:sz w:val="22"/>
                <w:szCs w:val="22"/>
              </w:rPr>
              <w:t xml:space="preserve"> </w:t>
            </w:r>
          </w:p>
          <w:p w14:paraId="5FD944B5" w14:textId="77777777" w:rsidR="00B75132" w:rsidRDefault="00B75132" w:rsidP="00B75132">
            <w:pPr>
              <w:rPr>
                <w:sz w:val="22"/>
                <w:szCs w:val="22"/>
              </w:rPr>
            </w:pPr>
            <w:r w:rsidRPr="00AA0E2A">
              <w:rPr>
                <w:color w:val="FF0000"/>
                <w:sz w:val="22"/>
                <w:szCs w:val="22"/>
              </w:rPr>
              <w:t xml:space="preserve">Kokeen toimihenkilö tarkastaa </w:t>
            </w:r>
            <w:r w:rsidRPr="00AA0E2A">
              <w:rPr>
                <w:sz w:val="22"/>
                <w:szCs w:val="22"/>
              </w:rPr>
              <w:t xml:space="preserve">kokeeseen osallistuvien narttujen osallistumisoikeuden (kiima) nk. ”paperitestillä”. </w:t>
            </w:r>
          </w:p>
          <w:p w14:paraId="155A5060" w14:textId="77777777" w:rsidR="00592716" w:rsidRDefault="00592716" w:rsidP="00B75132">
            <w:pPr>
              <w:rPr>
                <w:sz w:val="22"/>
                <w:szCs w:val="22"/>
              </w:rPr>
            </w:pPr>
          </w:p>
          <w:p w14:paraId="641FD677" w14:textId="77777777" w:rsidR="00F823DE" w:rsidRPr="00AA0E2A" w:rsidRDefault="00F823DE" w:rsidP="00B75132">
            <w:pPr>
              <w:rPr>
                <w:sz w:val="22"/>
                <w:szCs w:val="22"/>
              </w:rPr>
            </w:pPr>
          </w:p>
          <w:p w14:paraId="2D2DAA99" w14:textId="77777777" w:rsidR="00B75132" w:rsidRPr="00AA0E2A" w:rsidRDefault="00B75132" w:rsidP="00B75132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Mikäli joku kokeeseen osallistujista on ilmoittanut koetoimitsijalle epävarmasta koirasta vieraan ihmisen käsitellessä, ylituomari keskustelee asiasta koetoimitsijan, kokeeseen osallistujan, sekä kokeen muun henkilöstön kanssa. </w:t>
            </w:r>
          </w:p>
          <w:p w14:paraId="43C19B4F" w14:textId="300E2733" w:rsidR="003436A8" w:rsidRPr="00AA0E2A" w:rsidRDefault="003436A8" w:rsidP="00AE598A">
            <w:pPr>
              <w:pStyle w:val="Eivli"/>
              <w:rPr>
                <w:rFonts w:asciiTheme="minorHAnsi" w:hAnsiTheme="minorHAnsi" w:cstheme="minorHAnsi"/>
                <w:b/>
              </w:rPr>
            </w:pPr>
          </w:p>
        </w:tc>
      </w:tr>
      <w:tr w:rsidR="003436A8" w14:paraId="7E970D93" w14:textId="77777777" w:rsidTr="00570561">
        <w:trPr>
          <w:trHeight w:val="551"/>
          <w:jc w:val="right"/>
        </w:trPr>
        <w:tc>
          <w:tcPr>
            <w:tcW w:w="5098" w:type="dxa"/>
          </w:tcPr>
          <w:p w14:paraId="097CE0A5" w14:textId="77777777" w:rsidR="00F823DE" w:rsidRDefault="00F823DE" w:rsidP="001F7986">
            <w:pPr>
              <w:pStyle w:val="Eivli"/>
            </w:pPr>
          </w:p>
          <w:p w14:paraId="4C5A7C01" w14:textId="77777777" w:rsidR="00F823DE" w:rsidRDefault="00F823DE" w:rsidP="001F7986">
            <w:pPr>
              <w:pStyle w:val="Eivli"/>
            </w:pPr>
          </w:p>
          <w:p w14:paraId="23E8DB98" w14:textId="77777777" w:rsidR="00F823DE" w:rsidRDefault="00F823DE" w:rsidP="001F7986">
            <w:pPr>
              <w:pStyle w:val="Eivli"/>
            </w:pPr>
          </w:p>
          <w:p w14:paraId="4BBEB69D" w14:textId="46541CFC" w:rsidR="00F823DE" w:rsidRDefault="003B3B2E" w:rsidP="001F7986">
            <w:pPr>
              <w:pStyle w:val="Eivli"/>
            </w:pPr>
            <w:r>
              <w:t>Kokeen aluksi:</w:t>
            </w:r>
          </w:p>
          <w:p w14:paraId="10BD804A" w14:textId="77777777" w:rsidR="00F823DE" w:rsidRDefault="00F823DE" w:rsidP="001F7986">
            <w:pPr>
              <w:pStyle w:val="Eivli"/>
            </w:pPr>
          </w:p>
          <w:p w14:paraId="555B1CAE" w14:textId="77777777" w:rsidR="00F67DB4" w:rsidRDefault="00F67DB4" w:rsidP="001F7986">
            <w:pPr>
              <w:pStyle w:val="Eivli"/>
            </w:pPr>
          </w:p>
          <w:p w14:paraId="1DAD20AA" w14:textId="77777777" w:rsidR="00F67DB4" w:rsidRDefault="00F67DB4" w:rsidP="001F7986">
            <w:pPr>
              <w:pStyle w:val="Eivli"/>
            </w:pPr>
          </w:p>
          <w:p w14:paraId="6EB7D54F" w14:textId="77777777" w:rsidR="00F67DB4" w:rsidRDefault="00F67DB4" w:rsidP="001F7986">
            <w:pPr>
              <w:pStyle w:val="Eivli"/>
            </w:pPr>
          </w:p>
          <w:p w14:paraId="34AA496D" w14:textId="77777777" w:rsidR="00F67DB4" w:rsidRDefault="00F67DB4" w:rsidP="001F7986">
            <w:pPr>
              <w:pStyle w:val="Eivli"/>
            </w:pPr>
          </w:p>
          <w:p w14:paraId="0DF61490" w14:textId="77777777" w:rsidR="00F823DE" w:rsidRDefault="003B3B2E" w:rsidP="001F7986">
            <w:pPr>
              <w:pStyle w:val="Eivli"/>
            </w:pPr>
            <w:r>
              <w:t xml:space="preserve">Ylituomari (tuomarin avustaessa) pitää tuomarin puhuttelun koirien ohjaajille (ja yleisölle). </w:t>
            </w:r>
          </w:p>
          <w:p w14:paraId="662FDB89" w14:textId="77777777" w:rsidR="00F823DE" w:rsidRDefault="003B3B2E" w:rsidP="001F7986">
            <w:pPr>
              <w:pStyle w:val="Eivli"/>
            </w:pPr>
            <w:r>
              <w:t>- tervetulotoivotus ja kokeen henkilöstön esittely (ylituomari, tuomari, koetoimitsija ja jarruhenkilö)</w:t>
            </w:r>
          </w:p>
          <w:p w14:paraId="7412F985" w14:textId="77777777" w:rsidR="00587EAE" w:rsidRDefault="00587EAE" w:rsidP="001F7986">
            <w:pPr>
              <w:pStyle w:val="Eivli"/>
            </w:pPr>
          </w:p>
          <w:p w14:paraId="681CAE6A" w14:textId="342F47F5" w:rsidR="001147E8" w:rsidRDefault="003B3B2E" w:rsidP="001F7986">
            <w:pPr>
              <w:pStyle w:val="Eivli"/>
            </w:pPr>
            <w:r>
              <w:t>- muistutetaan, että kokeessa noudatetaan kuormanvetokokeen sääntöjä ja ohjeita, Suomen Kennelliiton yleisiä sääntöjä ja ohjeita</w:t>
            </w:r>
            <w:r w:rsidR="00F67DB4">
              <w:t xml:space="preserve">, </w:t>
            </w:r>
            <w:r>
              <w:t xml:space="preserve">mukaan lukien antidoping säännöt sekä käydään läpi kokeen valitusmenettely. </w:t>
            </w:r>
          </w:p>
          <w:p w14:paraId="40F2A76E" w14:textId="77777777" w:rsidR="00587EAE" w:rsidRDefault="00587EAE" w:rsidP="001F7986">
            <w:pPr>
              <w:pStyle w:val="Eivli"/>
            </w:pPr>
          </w:p>
          <w:p w14:paraId="0E3E5342" w14:textId="77777777" w:rsidR="00587EAE" w:rsidRDefault="00587EAE" w:rsidP="001F7986">
            <w:pPr>
              <w:pStyle w:val="Eivli"/>
            </w:pPr>
          </w:p>
          <w:p w14:paraId="6BCDDB7E" w14:textId="77777777" w:rsidR="00587EAE" w:rsidRDefault="00587EAE" w:rsidP="001F7986">
            <w:pPr>
              <w:pStyle w:val="Eivli"/>
            </w:pPr>
          </w:p>
          <w:p w14:paraId="31F3813B" w14:textId="77777777" w:rsidR="00587EAE" w:rsidRDefault="00587EAE" w:rsidP="001F7986">
            <w:pPr>
              <w:pStyle w:val="Eivli"/>
            </w:pPr>
          </w:p>
          <w:p w14:paraId="780AD3DE" w14:textId="77777777" w:rsidR="001147E8" w:rsidRDefault="003B3B2E" w:rsidP="001F7986">
            <w:pPr>
              <w:pStyle w:val="Eivli"/>
            </w:pPr>
            <w:r>
              <w:t xml:space="preserve">- muistutetaan koirien käyttäytymisestä ja kohtelusta </w:t>
            </w:r>
          </w:p>
          <w:p w14:paraId="66AC109C" w14:textId="77777777" w:rsidR="00587EAE" w:rsidRDefault="00587EAE" w:rsidP="001F7986">
            <w:pPr>
              <w:pStyle w:val="Eivli"/>
            </w:pPr>
          </w:p>
          <w:p w14:paraId="037E0306" w14:textId="77777777" w:rsidR="00D1701A" w:rsidRDefault="003B3B2E" w:rsidP="001F7986">
            <w:pPr>
              <w:pStyle w:val="Eivli"/>
            </w:pPr>
            <w:r>
              <w:t xml:space="preserve">- selitetään koealue ja kokeen kulku ja koealueella liikkuminen lyhyesti (erityisesti uusille henkilöille) </w:t>
            </w:r>
          </w:p>
          <w:p w14:paraId="6FF5D0EB" w14:textId="77777777" w:rsidR="00587EAE" w:rsidRDefault="00587EAE" w:rsidP="001F7986">
            <w:pPr>
              <w:pStyle w:val="Eivli"/>
            </w:pPr>
          </w:p>
          <w:p w14:paraId="76C310E6" w14:textId="77777777" w:rsidR="00D1701A" w:rsidRDefault="003B3B2E" w:rsidP="001F7986">
            <w:pPr>
              <w:pStyle w:val="Eivli"/>
            </w:pPr>
            <w:r>
              <w:t xml:space="preserve">o vetoalueen rajat, yleisön ja ohjaajien rajat ja liikkuminen kokeen aikana </w:t>
            </w:r>
          </w:p>
          <w:p w14:paraId="34023926" w14:textId="77777777" w:rsidR="0033323B" w:rsidRDefault="0033323B" w:rsidP="001F7986">
            <w:pPr>
              <w:pStyle w:val="Eivli"/>
            </w:pPr>
          </w:p>
          <w:p w14:paraId="37F89B6F" w14:textId="77777777" w:rsidR="00D1701A" w:rsidRDefault="003B3B2E" w:rsidP="001F7986">
            <w:pPr>
              <w:pStyle w:val="Eivli"/>
            </w:pPr>
            <w:r>
              <w:t xml:space="preserve">o kokeen suoritus, kerrotaan mistä 10 metrin vetomatka alkaa ja päättyy </w:t>
            </w:r>
          </w:p>
          <w:p w14:paraId="77EE6F20" w14:textId="77777777" w:rsidR="00D1701A" w:rsidRDefault="003B3B2E" w:rsidP="001F7986">
            <w:pPr>
              <w:pStyle w:val="Eivli"/>
            </w:pPr>
            <w:r>
              <w:t xml:space="preserve">o kerrotaan, miten lähtölupa annetaan </w:t>
            </w:r>
          </w:p>
          <w:p w14:paraId="1436077F" w14:textId="77777777" w:rsidR="00D1701A" w:rsidRDefault="003B3B2E" w:rsidP="001F7986">
            <w:pPr>
              <w:pStyle w:val="Eivli"/>
            </w:pPr>
            <w:r>
              <w:t xml:space="preserve">o kerrotaan, miten/missä ohjaaja voi liikkua kokeen aikana </w:t>
            </w:r>
          </w:p>
          <w:p w14:paraId="2925C2A0" w14:textId="77777777" w:rsidR="00D1701A" w:rsidRDefault="003B3B2E" w:rsidP="001F7986">
            <w:pPr>
              <w:pStyle w:val="Eivli"/>
            </w:pPr>
            <w:r>
              <w:t xml:space="preserve">o varoitetaan koirien pissailusta koepaikalle (ehdottomasti kielletty) </w:t>
            </w:r>
          </w:p>
          <w:p w14:paraId="5BE08D1C" w14:textId="77777777" w:rsidR="00D1701A" w:rsidRDefault="003B3B2E" w:rsidP="001F7986">
            <w:pPr>
              <w:pStyle w:val="Eivli"/>
            </w:pPr>
            <w:r>
              <w:t xml:space="preserve">o kerrotaan, miten aika ilmoitetaan </w:t>
            </w:r>
          </w:p>
          <w:p w14:paraId="15EFDB74" w14:textId="77777777" w:rsidR="00D1701A" w:rsidRDefault="003B3B2E" w:rsidP="001F7986">
            <w:pPr>
              <w:pStyle w:val="Eivli"/>
            </w:pPr>
            <w:r>
              <w:t xml:space="preserve">o kerrotaan mikä lasketaan reen liikkumiseksi </w:t>
            </w:r>
          </w:p>
          <w:p w14:paraId="7FA34B9A" w14:textId="77777777" w:rsidR="0033323B" w:rsidRDefault="0033323B" w:rsidP="001F7986">
            <w:pPr>
              <w:pStyle w:val="Eivli"/>
            </w:pPr>
          </w:p>
          <w:p w14:paraId="234E23BD" w14:textId="77777777" w:rsidR="00D1701A" w:rsidRDefault="003B3B2E" w:rsidP="001F7986">
            <w:pPr>
              <w:pStyle w:val="Eivli"/>
            </w:pPr>
            <w:r>
              <w:t xml:space="preserve">o kerrotaan ja näytetään missä saa palkata, miten talutin pitää sijoittaa ja miten reen lukko toimii </w:t>
            </w:r>
          </w:p>
          <w:p w14:paraId="0C7B6D66" w14:textId="77777777" w:rsidR="0033323B" w:rsidRDefault="0033323B" w:rsidP="001F7986">
            <w:pPr>
              <w:pStyle w:val="Eivli"/>
            </w:pPr>
          </w:p>
          <w:p w14:paraId="5E2610C5" w14:textId="77777777" w:rsidR="0033323B" w:rsidRDefault="0033323B" w:rsidP="001F7986">
            <w:pPr>
              <w:pStyle w:val="Eivli"/>
            </w:pPr>
          </w:p>
          <w:p w14:paraId="0D3179DF" w14:textId="77777777" w:rsidR="009A5A5B" w:rsidRDefault="003B3B2E" w:rsidP="001F7986">
            <w:pPr>
              <w:pStyle w:val="Eivli"/>
            </w:pPr>
            <w:r>
              <w:t>o käydään läpi missä yleisö saa seisoa/liikkua koetta häiritsemättä. Muistutetaan, että ulkopuolisesta avusta seuraa koiran suorituksen hylkääminen.</w:t>
            </w:r>
          </w:p>
          <w:p w14:paraId="159CC37F" w14:textId="77777777" w:rsidR="009A5A5B" w:rsidRDefault="009A5A5B" w:rsidP="001F7986">
            <w:pPr>
              <w:pStyle w:val="Eivli"/>
            </w:pPr>
          </w:p>
          <w:p w14:paraId="7F77B4E1" w14:textId="77777777" w:rsidR="0033323B" w:rsidRDefault="0033323B" w:rsidP="001F7986">
            <w:pPr>
              <w:pStyle w:val="Eivli"/>
            </w:pPr>
          </w:p>
          <w:p w14:paraId="1D371B11" w14:textId="77777777" w:rsidR="005E1B13" w:rsidRDefault="005E1B13" w:rsidP="001F7986">
            <w:pPr>
              <w:pStyle w:val="Eivli"/>
            </w:pPr>
          </w:p>
          <w:p w14:paraId="4F5F81D9" w14:textId="77777777" w:rsidR="005E1B13" w:rsidRDefault="005E1B13" w:rsidP="001F7986">
            <w:pPr>
              <w:pStyle w:val="Eivli"/>
            </w:pPr>
          </w:p>
          <w:p w14:paraId="28E958AF" w14:textId="77777777" w:rsidR="0033323B" w:rsidRDefault="0033323B" w:rsidP="001F7986">
            <w:pPr>
              <w:pStyle w:val="Eivli"/>
            </w:pPr>
          </w:p>
          <w:p w14:paraId="7C6A751D" w14:textId="77777777" w:rsidR="009A5A5B" w:rsidRDefault="004E55EA" w:rsidP="001F7986">
            <w:pPr>
              <w:pStyle w:val="Eivli"/>
            </w:pPr>
            <w:r>
              <w:t xml:space="preserve">- sovitaan aloituspaino (kokeen kevyimmän koiran ohjaajan mielipide erityisen tärkeä) </w:t>
            </w:r>
          </w:p>
          <w:p w14:paraId="4D0A8FD5" w14:textId="77777777" w:rsidR="0033323B" w:rsidRDefault="0033323B" w:rsidP="001F7986">
            <w:pPr>
              <w:pStyle w:val="Eivli"/>
            </w:pPr>
          </w:p>
          <w:p w14:paraId="75FA9331" w14:textId="77777777" w:rsidR="005E1B13" w:rsidRDefault="005E1B13" w:rsidP="001F7986">
            <w:pPr>
              <w:pStyle w:val="Eivli"/>
            </w:pPr>
          </w:p>
          <w:p w14:paraId="303E1BCD" w14:textId="77777777" w:rsidR="005E1B13" w:rsidRDefault="005E1B13" w:rsidP="001F7986">
            <w:pPr>
              <w:pStyle w:val="Eivli"/>
            </w:pPr>
          </w:p>
          <w:p w14:paraId="5FA11E5D" w14:textId="0523248E" w:rsidR="009A5A5B" w:rsidRDefault="004E55EA" w:rsidP="001F7986">
            <w:pPr>
              <w:pStyle w:val="Eivli"/>
            </w:pPr>
            <w:r>
              <w:t xml:space="preserve">- käydään läpi, miten ja kuka toimii mahdollisen sotkun aikana tai jos valjaat syystä tai toisesta rikkoutuvat </w:t>
            </w:r>
          </w:p>
          <w:p w14:paraId="5CF9C9A4" w14:textId="77777777" w:rsidR="009A5A5B" w:rsidRDefault="009A5A5B" w:rsidP="001F7986">
            <w:pPr>
              <w:pStyle w:val="Eivli"/>
            </w:pPr>
          </w:p>
          <w:p w14:paraId="5B55D99F" w14:textId="77777777" w:rsidR="00F67DB4" w:rsidRDefault="004E55EA" w:rsidP="001F7986">
            <w:pPr>
              <w:pStyle w:val="Eivli"/>
            </w:pPr>
            <w:r>
              <w:t xml:space="preserve">Ylituomari päättää minne mahdolliset kuvaajat saavat sijoittua. Kuvaaja ei saa liikkua koiran suorituksen aikana ja olosuhteet pitää olla tasapuoliset kaikille osallistuville koirille. </w:t>
            </w:r>
          </w:p>
          <w:p w14:paraId="68DDB2D0" w14:textId="77777777" w:rsidR="00F67DB4" w:rsidRDefault="00F67DB4" w:rsidP="001F7986">
            <w:pPr>
              <w:pStyle w:val="Eivli"/>
            </w:pPr>
          </w:p>
          <w:p w14:paraId="50708701" w14:textId="078A8A06" w:rsidR="003436A8" w:rsidRPr="00543B3F" w:rsidRDefault="004E55EA" w:rsidP="001F7986">
            <w:pPr>
              <w:pStyle w:val="Eivli"/>
              <w:rPr>
                <w:b/>
              </w:rPr>
            </w:pPr>
            <w:r>
              <w:t>Edellä olevat asiat voidaan tarvittaessa käydä läpi myös kahdessa osassa, mikäli varsinainen kokeen suoritusalue on kaukana kokeen valmistelu- ja koirien punnitusalueesta.</w:t>
            </w:r>
          </w:p>
        </w:tc>
        <w:tc>
          <w:tcPr>
            <w:tcW w:w="5114" w:type="dxa"/>
          </w:tcPr>
          <w:p w14:paraId="40FC4609" w14:textId="77777777" w:rsidR="00F823DE" w:rsidRDefault="00F823DE" w:rsidP="002117DA">
            <w:pPr>
              <w:rPr>
                <w:b/>
                <w:bCs/>
                <w:sz w:val="22"/>
                <w:szCs w:val="22"/>
              </w:rPr>
            </w:pPr>
          </w:p>
          <w:p w14:paraId="0AF3FC31" w14:textId="77777777" w:rsidR="00F823DE" w:rsidRDefault="00F823DE" w:rsidP="002117DA">
            <w:pPr>
              <w:rPr>
                <w:b/>
                <w:bCs/>
                <w:sz w:val="22"/>
                <w:szCs w:val="22"/>
              </w:rPr>
            </w:pPr>
          </w:p>
          <w:p w14:paraId="2A508873" w14:textId="77777777" w:rsidR="00F823DE" w:rsidRDefault="00F823DE" w:rsidP="002117DA">
            <w:pPr>
              <w:rPr>
                <w:b/>
                <w:bCs/>
                <w:sz w:val="22"/>
                <w:szCs w:val="22"/>
              </w:rPr>
            </w:pPr>
          </w:p>
          <w:p w14:paraId="54DAF3C1" w14:textId="4D1E9BEC" w:rsidR="002117DA" w:rsidRPr="00F67DB4" w:rsidRDefault="002117DA" w:rsidP="002117DA">
            <w:pPr>
              <w:rPr>
                <w:sz w:val="22"/>
                <w:szCs w:val="22"/>
              </w:rPr>
            </w:pPr>
            <w:r w:rsidRPr="00F67DB4">
              <w:rPr>
                <w:sz w:val="22"/>
                <w:szCs w:val="22"/>
              </w:rPr>
              <w:t xml:space="preserve">Kokeen aluksi: </w:t>
            </w:r>
          </w:p>
          <w:p w14:paraId="4ACAB405" w14:textId="77777777" w:rsidR="00F67DB4" w:rsidRPr="00AA0E2A" w:rsidRDefault="00F67DB4" w:rsidP="002117DA">
            <w:pPr>
              <w:rPr>
                <w:sz w:val="22"/>
                <w:szCs w:val="22"/>
              </w:rPr>
            </w:pPr>
          </w:p>
          <w:p w14:paraId="6EC61C76" w14:textId="77777777" w:rsidR="002117DA" w:rsidRDefault="002117DA" w:rsidP="002117DA">
            <w:pPr>
              <w:rPr>
                <w:color w:val="FF0000"/>
                <w:sz w:val="22"/>
                <w:szCs w:val="22"/>
              </w:rPr>
            </w:pPr>
            <w:r w:rsidRPr="00AA0E2A">
              <w:rPr>
                <w:color w:val="FF0000"/>
                <w:sz w:val="22"/>
                <w:szCs w:val="22"/>
              </w:rPr>
              <w:t xml:space="preserve">Ylituomari keskustelee ennen kokeen alkua jarruhenkilön kanssa kokeen kulusta ja päivän keliolosuhteista ja antaa tarvittaessa lisäohjeita. </w:t>
            </w:r>
          </w:p>
          <w:p w14:paraId="52699CF0" w14:textId="77777777" w:rsidR="00F67DB4" w:rsidRPr="00AA0E2A" w:rsidRDefault="00F67DB4" w:rsidP="002117DA">
            <w:pPr>
              <w:rPr>
                <w:color w:val="FF0000"/>
                <w:sz w:val="22"/>
                <w:szCs w:val="22"/>
              </w:rPr>
            </w:pPr>
          </w:p>
          <w:p w14:paraId="413EC38B" w14:textId="77777777" w:rsidR="002117DA" w:rsidRPr="00AA0E2A" w:rsidRDefault="002117DA" w:rsidP="002117DA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(tuomarin avustaessa) pitää tuomarin puhuttelun koirien ohjaajille (ja yleisölle). </w:t>
            </w:r>
          </w:p>
          <w:p w14:paraId="1FE07BE5" w14:textId="77777777" w:rsidR="002117DA" w:rsidRPr="00AA0E2A" w:rsidRDefault="002117DA" w:rsidP="002117DA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tervetulotoivotus ja kokeen henkilöstön esittely (ylituomari, tuomari, koetoimitsija ja jarruhenkilö) </w:t>
            </w:r>
          </w:p>
          <w:p w14:paraId="01FDD637" w14:textId="72EBFC45" w:rsidR="002117DA" w:rsidRPr="00AA0E2A" w:rsidRDefault="002117DA" w:rsidP="002117DA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 xml:space="preserve">muistutetaan, että kokeessa noudatetaan kuormanvetokokeen sääntöjä ja ohjeita, </w:t>
            </w:r>
            <w:r w:rsidR="00E82F29" w:rsidRPr="00FE77E3">
              <w:rPr>
                <w:color w:val="FF0000"/>
                <w:sz w:val="22"/>
                <w:szCs w:val="22"/>
              </w:rPr>
              <w:t>Ruokaviraston ohjetta eläinkilpailujen ja eläinnäyttelyn järjestämisestä ja niihin osallistumisesta</w:t>
            </w:r>
            <w:r w:rsidR="00E82F29" w:rsidRPr="00FE77E3">
              <w:rPr>
                <w:color w:val="FF0000"/>
              </w:rPr>
              <w:t>,</w:t>
            </w:r>
            <w:r w:rsidR="00E82F29" w:rsidRPr="00E82F29">
              <w:rPr>
                <w:color w:val="FF0000"/>
              </w:rPr>
              <w:t xml:space="preserve"> </w:t>
            </w:r>
            <w:r w:rsidRPr="00AA0E2A">
              <w:rPr>
                <w:sz w:val="22"/>
                <w:szCs w:val="22"/>
              </w:rPr>
              <w:t>Suomen Kennelliiton yleisiä sääntöjä ja ohjeita mukaan lukien antidoping säännöt sekä käydään läpi kokeen valitusmenettely</w:t>
            </w:r>
          </w:p>
          <w:p w14:paraId="020F9D2E" w14:textId="2F0CB4A4" w:rsidR="002117DA" w:rsidRPr="00F91419" w:rsidRDefault="002117DA" w:rsidP="002117DA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color w:val="FF0000"/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>muistutetaan koirien käyttäytymisestä</w:t>
            </w:r>
            <w:r w:rsidR="00F83D4C" w:rsidRPr="00F83D4C">
              <w:rPr>
                <w:color w:val="FF0000"/>
                <w:sz w:val="22"/>
                <w:szCs w:val="22"/>
              </w:rPr>
              <w:t>,</w:t>
            </w:r>
            <w:r w:rsidRPr="00F83D4C">
              <w:rPr>
                <w:color w:val="FF0000"/>
                <w:sz w:val="22"/>
                <w:szCs w:val="22"/>
              </w:rPr>
              <w:t xml:space="preserve"> </w:t>
            </w:r>
            <w:r w:rsidRPr="00AA0E2A">
              <w:rPr>
                <w:color w:val="FF0000"/>
                <w:sz w:val="22"/>
                <w:szCs w:val="22"/>
              </w:rPr>
              <w:t>eettisestä</w:t>
            </w:r>
            <w:r w:rsidRPr="00F91419">
              <w:rPr>
                <w:color w:val="000000" w:themeColor="text1"/>
                <w:sz w:val="22"/>
                <w:szCs w:val="22"/>
              </w:rPr>
              <w:t xml:space="preserve"> kohtelusta</w:t>
            </w:r>
            <w:r w:rsidR="00F83D4C" w:rsidRPr="00F91419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3D4C" w:rsidRPr="00F91419">
              <w:rPr>
                <w:color w:val="FF0000"/>
                <w:sz w:val="22"/>
                <w:szCs w:val="22"/>
              </w:rPr>
              <w:t>ja</w:t>
            </w:r>
            <w:r w:rsidR="00F91419" w:rsidRPr="00F91419">
              <w:rPr>
                <w:color w:val="FF0000"/>
                <w:sz w:val="22"/>
                <w:szCs w:val="22"/>
              </w:rPr>
              <w:t xml:space="preserve"> hyvinvoinnista huolehtimisesta</w:t>
            </w:r>
          </w:p>
          <w:p w14:paraId="2C0D8CBC" w14:textId="77777777" w:rsidR="002117DA" w:rsidRPr="00AA0E2A" w:rsidRDefault="002117DA" w:rsidP="002117DA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selitetään koealue ja kokeen kulku ja koealueella liikkuminen lyhyesti (erityisesti uusille henkilöille) </w:t>
            </w:r>
          </w:p>
          <w:p w14:paraId="1EDCDA6A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vetoalueen rajat, yleisön ja ohjaajien rajat ja liikkuminen kokeen aikana </w:t>
            </w:r>
          </w:p>
          <w:p w14:paraId="19B3E9B4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kokeen suoritus, kerrotaan mistä 10 metrin vetomatka alkaa ja päättyy </w:t>
            </w:r>
          </w:p>
          <w:p w14:paraId="26196606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kerrotaan, miten lähtölupa annetaan </w:t>
            </w:r>
          </w:p>
          <w:p w14:paraId="376BC088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kerrotaan, miten/missä ohjaaja voi liikkua kokeen aikana </w:t>
            </w:r>
          </w:p>
          <w:p w14:paraId="3BC5FEC4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varoitetaan koirien pissailusta koepaikalle (ehdottomasti kielletty) </w:t>
            </w:r>
          </w:p>
          <w:p w14:paraId="35CB8B7B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kerrotaan, miten aika ilmoitetaan </w:t>
            </w:r>
          </w:p>
          <w:p w14:paraId="5CB2C533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kerrotaan mikä lasketaan reen liikkumiseksi </w:t>
            </w:r>
          </w:p>
          <w:p w14:paraId="5144155C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kerrotaan ja näytetään missä saa palkata, miten talutin pitää sijoittaa ja miten reen lukko toimii </w:t>
            </w:r>
          </w:p>
          <w:p w14:paraId="3BF4507A" w14:textId="77777777" w:rsidR="002117DA" w:rsidRPr="00AA0E2A" w:rsidRDefault="002117DA" w:rsidP="002117DA">
            <w:pPr>
              <w:pStyle w:val="Luettelokappale"/>
              <w:numPr>
                <w:ilvl w:val="1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käydään läpi missä yleisö saa seisoa/liikkua koetta häiritsemättä. Muistutetaan, että ulkopuolisesta avusta seuraa koiran suorituksen hylkääminen. </w:t>
            </w:r>
          </w:p>
          <w:p w14:paraId="26C01AEF" w14:textId="77777777" w:rsidR="002117DA" w:rsidRPr="00AA0E2A" w:rsidRDefault="002117DA" w:rsidP="002117DA">
            <w:pPr>
              <w:pStyle w:val="Luettelokappale"/>
              <w:ind w:left="1440"/>
              <w:rPr>
                <w:sz w:val="22"/>
                <w:szCs w:val="22"/>
              </w:rPr>
            </w:pPr>
          </w:p>
          <w:p w14:paraId="32D608A9" w14:textId="77777777" w:rsidR="002117DA" w:rsidRDefault="002117DA" w:rsidP="002117DA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color w:val="FF0000"/>
                <w:sz w:val="22"/>
                <w:szCs w:val="22"/>
              </w:rPr>
              <w:t>määritetään</w:t>
            </w:r>
            <w:r w:rsidRPr="00AA0E2A">
              <w:rPr>
                <w:sz w:val="22"/>
                <w:szCs w:val="22"/>
              </w:rPr>
              <w:t xml:space="preserve"> aloituspaino kokeen </w:t>
            </w:r>
            <w:r w:rsidRPr="00AA0E2A">
              <w:rPr>
                <w:color w:val="FF0000"/>
                <w:sz w:val="22"/>
                <w:szCs w:val="22"/>
              </w:rPr>
              <w:t>kevyimmän koiran mukaisesti tuomariston esityksestä</w:t>
            </w:r>
            <w:r w:rsidRPr="00AA0E2A">
              <w:rPr>
                <w:sz w:val="22"/>
                <w:szCs w:val="22"/>
              </w:rPr>
              <w:t>.</w:t>
            </w:r>
          </w:p>
          <w:p w14:paraId="1E2442EF" w14:textId="0318452A" w:rsidR="0064566B" w:rsidRPr="005E1B13" w:rsidRDefault="005E1B13" w:rsidP="005B2E98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5E1B13">
              <w:rPr>
                <w:color w:val="FF0000"/>
                <w:sz w:val="22"/>
                <w:szCs w:val="22"/>
              </w:rPr>
              <w:lastRenderedPageBreak/>
              <w:t>muistutetaan koiran koesuorituksen päättymisen rajoista</w:t>
            </w:r>
          </w:p>
          <w:p w14:paraId="5816F9F5" w14:textId="77777777" w:rsidR="002117DA" w:rsidRPr="00AA0E2A" w:rsidRDefault="002117DA" w:rsidP="002117DA">
            <w:pPr>
              <w:pStyle w:val="Luettelokappale"/>
              <w:numPr>
                <w:ilvl w:val="0"/>
                <w:numId w:val="32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käydään läpi, miten ja kuka toimii mahdollisen sotkun aikana tai jos valjaat syystä tai toisesta rikkoutuvat </w:t>
            </w:r>
          </w:p>
          <w:p w14:paraId="04801F8C" w14:textId="77777777" w:rsidR="002117DA" w:rsidRDefault="002117DA" w:rsidP="0033323B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päättää minne mahdolliset kuvaajat saavat sijoittua. Kuvaaja ei saa liikkua koiran suorituksen aikana ja olosuhteet pitää olla tasapuoliset kaikille osallistuville koirille. </w:t>
            </w:r>
          </w:p>
          <w:p w14:paraId="1B935593" w14:textId="77777777" w:rsidR="0033323B" w:rsidRPr="00AA0E2A" w:rsidRDefault="0033323B" w:rsidP="002117DA">
            <w:pPr>
              <w:ind w:left="360"/>
              <w:rPr>
                <w:sz w:val="22"/>
                <w:szCs w:val="22"/>
              </w:rPr>
            </w:pPr>
          </w:p>
          <w:p w14:paraId="4246F4C8" w14:textId="77777777" w:rsidR="002117DA" w:rsidRPr="00AA0E2A" w:rsidRDefault="002117DA" w:rsidP="0033323B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Edellä olevat asiat voidaan tarvittaessa käydä läpi myös kahdessa osassa, mikäli varsinainen kokeen suoritusalue on kaukana kokeen valmistelu- ja koirien punnitusalueesta. </w:t>
            </w:r>
          </w:p>
          <w:p w14:paraId="6F6B332C" w14:textId="4F742252" w:rsidR="003436A8" w:rsidRPr="00AA0E2A" w:rsidRDefault="003436A8" w:rsidP="00FA5B50">
            <w:pPr>
              <w:pStyle w:val="Eivli"/>
              <w:rPr>
                <w:rFonts w:asciiTheme="minorHAnsi" w:hAnsiTheme="minorHAnsi" w:cstheme="minorHAnsi"/>
                <w:b/>
              </w:rPr>
            </w:pPr>
          </w:p>
        </w:tc>
      </w:tr>
      <w:tr w:rsidR="003436A8" w14:paraId="3F056D4B" w14:textId="77777777" w:rsidTr="00570561">
        <w:trPr>
          <w:trHeight w:val="1533"/>
          <w:jc w:val="right"/>
        </w:trPr>
        <w:tc>
          <w:tcPr>
            <w:tcW w:w="5098" w:type="dxa"/>
            <w:tcBorders>
              <w:bottom w:val="single" w:sz="4" w:space="0" w:color="auto"/>
            </w:tcBorders>
          </w:tcPr>
          <w:p w14:paraId="68EA020E" w14:textId="77777777" w:rsidR="00C4036D" w:rsidRDefault="002D0A28" w:rsidP="001F7986">
            <w:pPr>
              <w:pStyle w:val="Eivli"/>
            </w:pPr>
            <w:r>
              <w:lastRenderedPageBreak/>
              <w:t xml:space="preserve">Kokeen aikana: </w:t>
            </w:r>
          </w:p>
          <w:p w14:paraId="4A9D514A" w14:textId="77777777" w:rsidR="00C4036D" w:rsidRDefault="00C4036D" w:rsidP="001F7986">
            <w:pPr>
              <w:pStyle w:val="Eivli"/>
            </w:pPr>
          </w:p>
          <w:p w14:paraId="4B2E25BC" w14:textId="77777777" w:rsidR="00C4036D" w:rsidRDefault="002D0A28" w:rsidP="001F7986">
            <w:pPr>
              <w:pStyle w:val="Eivli"/>
            </w:pPr>
            <w:r>
              <w:t>Tuomari:</w:t>
            </w:r>
          </w:p>
          <w:p w14:paraId="4158632F" w14:textId="77777777" w:rsidR="00C4036D" w:rsidRDefault="002D0A28" w:rsidP="001F7986">
            <w:pPr>
              <w:pStyle w:val="Eivli"/>
            </w:pPr>
            <w:r>
              <w:t xml:space="preserve"> </w:t>
            </w:r>
            <w:r>
              <w:sym w:font="Symbol" w:char="F0F0"/>
            </w:r>
            <w:r>
              <w:t xml:space="preserve"> tuomari pääsääntöisesti huolehtii ajanottamisesta kokeen aikana. Mikäli poikkeusjärjestelyä tarvitaan, voi koetoimitsija hoitaa kellon käytön yksittäisen koiran osalta. </w:t>
            </w:r>
          </w:p>
          <w:p w14:paraId="629DB07B" w14:textId="77777777" w:rsidR="0098044B" w:rsidRDefault="0098044B" w:rsidP="001F7986">
            <w:pPr>
              <w:pStyle w:val="Eivli"/>
            </w:pPr>
          </w:p>
          <w:p w14:paraId="505441F9" w14:textId="77777777" w:rsidR="00C4036D" w:rsidRDefault="002D0A28" w:rsidP="001F7986">
            <w:pPr>
              <w:pStyle w:val="Eivli"/>
            </w:pPr>
            <w:r>
              <w:sym w:font="Symbol" w:char="F0F0"/>
            </w:r>
            <w:r>
              <w:t xml:space="preserve"> tuomari vahvistaa kaiken olevan valmiina aloittamaan, </w:t>
            </w:r>
            <w:proofErr w:type="spellStart"/>
            <w:r>
              <w:t>ennenkuin</w:t>
            </w:r>
            <w:proofErr w:type="spellEnd"/>
            <w:r>
              <w:t xml:space="preserve"> ohjaaja kiinnittää koiran rekeen.</w:t>
            </w:r>
          </w:p>
          <w:p w14:paraId="2D8AC5EB" w14:textId="77777777" w:rsidR="00D84FD9" w:rsidRDefault="00D84FD9" w:rsidP="001F7986">
            <w:pPr>
              <w:pStyle w:val="Eivli"/>
            </w:pPr>
          </w:p>
          <w:p w14:paraId="36B3DD9F" w14:textId="77777777" w:rsidR="00C4036D" w:rsidRDefault="002D0A28" w:rsidP="001F7986">
            <w:pPr>
              <w:pStyle w:val="Eivli"/>
            </w:pPr>
            <w:r>
              <w:t xml:space="preserve"> </w:t>
            </w:r>
            <w:r>
              <w:sym w:font="Symbol" w:char="F0F0"/>
            </w:r>
            <w:r>
              <w:t xml:space="preserve"> tuomari ilmoittaa ajat: 30 sekuntia / yksi minuutti, aika (hylätty, jos reki ei ole liikkunut) – kaksi minuuttia – kaksi ja puoliminuuttia – kolme minuuttia, aika (hylätty suoritus, jos vetoa ei suoritettu loppuun). </w:t>
            </w:r>
          </w:p>
          <w:p w14:paraId="0AAB766E" w14:textId="77777777" w:rsidR="00C4036D" w:rsidRDefault="00C4036D" w:rsidP="001F7986">
            <w:pPr>
              <w:pStyle w:val="Eivli"/>
            </w:pPr>
          </w:p>
          <w:p w14:paraId="367876F8" w14:textId="77777777" w:rsidR="00D84FD9" w:rsidRDefault="00D84FD9" w:rsidP="001F7986">
            <w:pPr>
              <w:pStyle w:val="Eivli"/>
            </w:pPr>
          </w:p>
          <w:p w14:paraId="24D6F2A3" w14:textId="77777777" w:rsidR="00D84FD9" w:rsidRDefault="002D0A28" w:rsidP="001F7986">
            <w:pPr>
              <w:pStyle w:val="Eivli"/>
            </w:pPr>
            <w:r>
              <w:t xml:space="preserve">Ylituomari: </w:t>
            </w:r>
          </w:p>
          <w:p w14:paraId="2AEAFF43" w14:textId="77777777" w:rsidR="00D84FD9" w:rsidRDefault="002D0A28" w:rsidP="001F7986">
            <w:pPr>
              <w:pStyle w:val="Eivli"/>
            </w:pPr>
            <w:r>
              <w:sym w:font="Symbol" w:char="F0F0"/>
            </w:r>
            <w:r>
              <w:t xml:space="preserve"> ylituomari antaa luvan lähtökäskyn antamiseen. Ylituomari voi hylätä koiran hallitsemattomuuden vuoksi, mikäli koira ei odota lähtökäskyä. </w:t>
            </w:r>
          </w:p>
          <w:p w14:paraId="49037E64" w14:textId="77777777" w:rsidR="00D84FD9" w:rsidRDefault="00D84FD9" w:rsidP="001F7986">
            <w:pPr>
              <w:pStyle w:val="Eivli"/>
            </w:pPr>
          </w:p>
          <w:p w14:paraId="4583F51D" w14:textId="77777777" w:rsidR="00D84FD9" w:rsidRDefault="002D0A28" w:rsidP="001F7986">
            <w:pPr>
              <w:pStyle w:val="Eivli"/>
            </w:pPr>
            <w:r>
              <w:sym w:font="Symbol" w:char="F0F0"/>
            </w:r>
            <w:r>
              <w:t xml:space="preserve"> ylituomari ratkaisee, milloin veto hylätään, kun kyseessä on vetoalueen sivurajojen ylitys. </w:t>
            </w:r>
          </w:p>
          <w:p w14:paraId="38C68A5F" w14:textId="77777777" w:rsidR="000B023F" w:rsidRDefault="000B023F" w:rsidP="001F7986">
            <w:pPr>
              <w:pStyle w:val="Eivli"/>
            </w:pPr>
          </w:p>
          <w:p w14:paraId="01BD5805" w14:textId="77777777" w:rsidR="00D84FD9" w:rsidRDefault="002D0A28" w:rsidP="001F7986">
            <w:pPr>
              <w:pStyle w:val="Eivli"/>
            </w:pPr>
            <w:r>
              <w:sym w:font="Symbol" w:char="F0F0"/>
            </w:r>
            <w:r>
              <w:t xml:space="preserve"> sotkun tapahtuessa ylituomari antaa luvan kokeen toimihenkilölle selvittää sotkeutuneet valjaat/liinat. </w:t>
            </w:r>
          </w:p>
          <w:p w14:paraId="17FF3A9A" w14:textId="77777777" w:rsidR="000B023F" w:rsidRDefault="000B023F" w:rsidP="001F7986">
            <w:pPr>
              <w:pStyle w:val="Eivli"/>
            </w:pPr>
          </w:p>
          <w:p w14:paraId="531627CF" w14:textId="77777777" w:rsidR="000B023F" w:rsidRDefault="002D0A28" w:rsidP="001F7986">
            <w:pPr>
              <w:pStyle w:val="Eivli"/>
            </w:pPr>
            <w:r>
              <w:sym w:font="Symbol" w:char="F0F0"/>
            </w:r>
            <w:r>
              <w:t xml:space="preserve"> ylituomari päättää saako koira uuden vetoyrityksen valjaiden rikkoutuessa (koetta hidastamatta). </w:t>
            </w:r>
          </w:p>
          <w:p w14:paraId="2EE300D0" w14:textId="77777777" w:rsidR="000B023F" w:rsidRDefault="000B023F" w:rsidP="001F7986">
            <w:pPr>
              <w:pStyle w:val="Eivli"/>
            </w:pPr>
          </w:p>
          <w:p w14:paraId="67EE0ACA" w14:textId="77777777" w:rsidR="000B023F" w:rsidRDefault="002D0A28" w:rsidP="001F7986">
            <w:pPr>
              <w:pStyle w:val="Eivli"/>
            </w:pPr>
            <w:r>
              <w:sym w:font="Symbol" w:char="F0F0"/>
            </w:r>
            <w:r>
              <w:t xml:space="preserve"> suorituksen aikana ylituomari ilmoittaa selkeästi, kun reki liikkuu (häiritsemättä kuitenkaan suorittavaa koiraa) </w:t>
            </w:r>
          </w:p>
          <w:p w14:paraId="3089F7E2" w14:textId="77777777" w:rsidR="000B023F" w:rsidRDefault="000B023F" w:rsidP="001F7986">
            <w:pPr>
              <w:pStyle w:val="Eivli"/>
            </w:pPr>
          </w:p>
          <w:p w14:paraId="2BF5AE3B" w14:textId="77777777" w:rsidR="000B023F" w:rsidRDefault="002D0A28" w:rsidP="001F7986">
            <w:pPr>
              <w:pStyle w:val="Eivli"/>
            </w:pPr>
            <w:r>
              <w:t xml:space="preserve">Ylituomari/tuomari: </w:t>
            </w:r>
          </w:p>
          <w:p w14:paraId="60C8638A" w14:textId="77777777" w:rsidR="000B023F" w:rsidRDefault="000B023F" w:rsidP="001F7986">
            <w:pPr>
              <w:pStyle w:val="Eivli"/>
            </w:pPr>
          </w:p>
          <w:p w14:paraId="17E5CF0C" w14:textId="77777777" w:rsidR="002F7D21" w:rsidRDefault="002D0A28" w:rsidP="001F7986">
            <w:pPr>
              <w:pStyle w:val="Eivli"/>
            </w:pPr>
            <w:r>
              <w:t xml:space="preserve">Ylituomari ja tuomari tarkkailevat kokeen aikana koirien ja ohjaajien käytöstä sekä koirien käsittelyä koealueella ja koealueen ulkopuolella ja tarvittaessa puuttuvat asiaan. </w:t>
            </w:r>
          </w:p>
          <w:p w14:paraId="764559A0" w14:textId="77777777" w:rsidR="002F7D21" w:rsidRDefault="002F7D21" w:rsidP="001F7986">
            <w:pPr>
              <w:pStyle w:val="Eivli"/>
            </w:pPr>
          </w:p>
          <w:p w14:paraId="32BD91CE" w14:textId="77777777" w:rsidR="00C8118F" w:rsidRDefault="00C8118F" w:rsidP="001F7986">
            <w:pPr>
              <w:pStyle w:val="Eivli"/>
            </w:pPr>
          </w:p>
          <w:p w14:paraId="6839D8F3" w14:textId="77777777" w:rsidR="002F7D21" w:rsidRDefault="002D0A28" w:rsidP="001F7986">
            <w:pPr>
              <w:pStyle w:val="Eivli"/>
            </w:pPr>
            <w:r>
              <w:t xml:space="preserve">Ylituomari päättää koiran sulkemisesta pois kokeesta, koesuorituksen keskeyttämisestä, tai koiran koesuorituksen hylkäämisestä kokeen sääntöjen ja toimintaohjeitten mukaisesti. </w:t>
            </w:r>
          </w:p>
          <w:p w14:paraId="71DD6846" w14:textId="77777777" w:rsidR="00C8118F" w:rsidRDefault="00C8118F" w:rsidP="001F7986">
            <w:pPr>
              <w:pStyle w:val="Eivli"/>
            </w:pPr>
          </w:p>
          <w:p w14:paraId="03697D98" w14:textId="77777777" w:rsidR="002F7D21" w:rsidRDefault="002F7D21" w:rsidP="001F7986">
            <w:pPr>
              <w:pStyle w:val="Eivli"/>
            </w:pPr>
          </w:p>
          <w:p w14:paraId="5005CC73" w14:textId="0E44E09C" w:rsidR="003436A8" w:rsidRPr="00530686" w:rsidRDefault="002D0A28" w:rsidP="001F7986">
            <w:pPr>
              <w:pStyle w:val="Eivli"/>
              <w:rPr>
                <w:rFonts w:cs="Calibri"/>
                <w:lang w:eastAsia="fi-FI"/>
              </w:rPr>
            </w:pPr>
            <w:r>
              <w:t xml:space="preserve">Ylituomarin tulee olla myös tietoinen antidoping vastuustaan eli valvottava ja tarkkailtava kokeeseen osallistuvien koirien kuntoa, käytöstä ja tunnusmerkkejä mahdollisesta doping käytöstä. Tapahtuman ylituomari voi perustellusta epäilystä esittää SKL:n antidoping säännön mukaisesti doping näytteen ottamista. </w:t>
            </w: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14:paraId="77E10529" w14:textId="77777777" w:rsidR="00C66469" w:rsidRPr="00C4036D" w:rsidRDefault="00C66469" w:rsidP="00C4036D">
            <w:pPr>
              <w:rPr>
                <w:sz w:val="22"/>
                <w:szCs w:val="22"/>
              </w:rPr>
            </w:pPr>
            <w:r w:rsidRPr="00C4036D">
              <w:rPr>
                <w:sz w:val="22"/>
                <w:szCs w:val="22"/>
              </w:rPr>
              <w:lastRenderedPageBreak/>
              <w:t xml:space="preserve">Kokeen aikana: </w:t>
            </w:r>
          </w:p>
          <w:p w14:paraId="2B5EC1C6" w14:textId="77777777" w:rsidR="00C4036D" w:rsidRPr="00AA0E2A" w:rsidRDefault="00C4036D" w:rsidP="00C66469">
            <w:pPr>
              <w:ind w:left="360"/>
              <w:rPr>
                <w:sz w:val="22"/>
                <w:szCs w:val="22"/>
              </w:rPr>
            </w:pPr>
          </w:p>
          <w:p w14:paraId="0E8FE7B7" w14:textId="77777777" w:rsidR="00C66469" w:rsidRPr="00AA0E2A" w:rsidRDefault="00C66469" w:rsidP="00C4036D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Tuomari: </w:t>
            </w:r>
          </w:p>
          <w:p w14:paraId="41B907A9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tuomari pääsääntöisesti huolehtii ajanottamisesta kokeen aikana. Mikäli poikkeusjärjestelyä tarvitaan, voi koetoimitsija hoitaa kellon käytön yksittäisen koiran osalta. </w:t>
            </w:r>
          </w:p>
          <w:p w14:paraId="7267B05D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tuomari vahvistaa kaiken olevan valmiina aloittamaan, </w:t>
            </w:r>
            <w:r w:rsidRPr="0098044B">
              <w:rPr>
                <w:color w:val="FF0000"/>
                <w:sz w:val="22"/>
                <w:szCs w:val="22"/>
              </w:rPr>
              <w:t xml:space="preserve">ennen kuin </w:t>
            </w:r>
            <w:r w:rsidRPr="00AA0E2A">
              <w:rPr>
                <w:sz w:val="22"/>
                <w:szCs w:val="22"/>
              </w:rPr>
              <w:t xml:space="preserve">ohjaaja kiinnittää koiran rekeen. </w:t>
            </w:r>
          </w:p>
          <w:p w14:paraId="0EE5D50D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tuomari ilmoittaa ajat: 30 sekuntia / yksi minuutti, aika (hylätty, jos reki ei ole liikkunut) – kaksi minuuttia – kaksi ja puoliminuuttia – kolme minuuttia, aika (hylätty suoritus, jos vetoa ei suoritettu loppuun). </w:t>
            </w:r>
          </w:p>
          <w:p w14:paraId="222B118A" w14:textId="77777777" w:rsidR="00C66469" w:rsidRPr="00AA0E2A" w:rsidRDefault="00C66469" w:rsidP="00C4036D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Ylituomari: </w:t>
            </w:r>
          </w:p>
          <w:p w14:paraId="694CAF5A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antaa luvan lähtökäskyn antamiseen. Ylituomari voi hylätä koiran hallitsemattomuuden vuoksi, mikäli koira ei odota lähtökäskyä. </w:t>
            </w:r>
          </w:p>
          <w:p w14:paraId="3DEFEFD4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ratkaisee, milloin veto hylätään, kun kyseessä on vetoalueen sivurajojen ylitys. </w:t>
            </w:r>
          </w:p>
          <w:p w14:paraId="38D07394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sotkun tapahtuessa ylituomari antaa luvan kokeen toimihenkilölle selvittää sotkeutuneet valjaat/liinat. </w:t>
            </w:r>
          </w:p>
          <w:p w14:paraId="2FEECD42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päättää saako koira uuden vetoyrityksen valjaiden rikkoutuessa (koetta hidastamatta). </w:t>
            </w:r>
          </w:p>
          <w:p w14:paraId="7745244E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suorituksen aikana ylituomari ilmoittaa selkeästi, kun reki liikkuu (häiritsemättä kuitenkaan suorittavaa koiraa) </w:t>
            </w:r>
          </w:p>
          <w:p w14:paraId="328EC18B" w14:textId="77777777" w:rsidR="00C66469" w:rsidRPr="00AA0E2A" w:rsidRDefault="00C66469" w:rsidP="00C66469">
            <w:pPr>
              <w:pStyle w:val="Luettelokappale"/>
              <w:ind w:left="1080"/>
              <w:rPr>
                <w:sz w:val="22"/>
                <w:szCs w:val="22"/>
              </w:rPr>
            </w:pPr>
          </w:p>
          <w:p w14:paraId="29A3B90E" w14:textId="77777777" w:rsidR="00C66469" w:rsidRPr="00AA0E2A" w:rsidRDefault="00C66469" w:rsidP="00C66469">
            <w:pPr>
              <w:pStyle w:val="Luettelokappale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lastRenderedPageBreak/>
              <w:t xml:space="preserve">Ylituomari/tuomari: </w:t>
            </w:r>
          </w:p>
          <w:p w14:paraId="08FF1379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ja tuomari tarkkailevat </w:t>
            </w:r>
            <w:r w:rsidRPr="00AA0E2A">
              <w:rPr>
                <w:color w:val="FF0000"/>
                <w:sz w:val="22"/>
                <w:szCs w:val="22"/>
              </w:rPr>
              <w:t xml:space="preserve">yhdessä kokeen muun henkilöstön kanssa </w:t>
            </w:r>
            <w:r w:rsidRPr="00AA0E2A">
              <w:rPr>
                <w:sz w:val="22"/>
                <w:szCs w:val="22"/>
              </w:rPr>
              <w:t xml:space="preserve">kokeen aikana koirien ja ohjaajien käytöstä sekä koirien käsittelyä koealueella ja koealueen ulkopuolella ja tarvittaessa puuttuvat asiaan. </w:t>
            </w:r>
          </w:p>
          <w:p w14:paraId="3C9AC413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>Ylituomari päättää koiran sulkemisesta pois kokeesta, koesuorituksen keskeyttämisestä, tai koiran koesuorituksen hylkäämisestä kokeen sääntöjen ja toimintaohjeitten mukaisesti.</w:t>
            </w:r>
          </w:p>
          <w:p w14:paraId="1860F2CF" w14:textId="77777777" w:rsidR="00C66469" w:rsidRPr="00AA0E2A" w:rsidRDefault="00C66469" w:rsidP="00C66469">
            <w:pPr>
              <w:pStyle w:val="Luettelokappale"/>
              <w:numPr>
                <w:ilvl w:val="0"/>
                <w:numId w:val="33"/>
              </w:numPr>
              <w:spacing w:after="160" w:line="259" w:lineRule="auto"/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Ylituomarin tulee olla myös tietoinen antidoping vastuustaan eli valvottava ja tarkkailtava kokeeseen osallistuvien koirien kuntoa, käytöstä ja tunnusmerkkejä mahdollisesta doping käytöstä. Tapahtuman ylituomari voi perustellusta epäilystä esittää SKL:n antidoping säännön mukaisesti doping näytteen ottamista. </w:t>
            </w:r>
          </w:p>
          <w:p w14:paraId="5A4FA3DF" w14:textId="77777777" w:rsidR="00C66469" w:rsidRPr="00AA0E2A" w:rsidRDefault="00C66469" w:rsidP="00C66469">
            <w:pPr>
              <w:pStyle w:val="Luettelokappale"/>
              <w:ind w:left="1080"/>
              <w:rPr>
                <w:sz w:val="22"/>
                <w:szCs w:val="22"/>
              </w:rPr>
            </w:pPr>
          </w:p>
          <w:p w14:paraId="09814374" w14:textId="77777777" w:rsidR="003436A8" w:rsidRPr="00AA0E2A" w:rsidRDefault="003436A8" w:rsidP="00563B36">
            <w:pPr>
              <w:pStyle w:val="Eivli"/>
              <w:rPr>
                <w:rFonts w:asciiTheme="minorHAnsi" w:hAnsiTheme="minorHAnsi" w:cstheme="minorHAnsi"/>
              </w:rPr>
            </w:pPr>
          </w:p>
        </w:tc>
      </w:tr>
      <w:tr w:rsidR="003436A8" w:rsidRPr="005E13E8" w14:paraId="36397BC5" w14:textId="77777777" w:rsidTr="00570561">
        <w:trPr>
          <w:trHeight w:val="1533"/>
          <w:jc w:val="right"/>
        </w:trPr>
        <w:tc>
          <w:tcPr>
            <w:tcW w:w="5098" w:type="dxa"/>
            <w:tcBorders>
              <w:bottom w:val="single" w:sz="4" w:space="0" w:color="auto"/>
            </w:tcBorders>
          </w:tcPr>
          <w:p w14:paraId="63B1EB68" w14:textId="77777777" w:rsidR="00C8118F" w:rsidRDefault="0006435C" w:rsidP="001F7986">
            <w:pPr>
              <w:pStyle w:val="Eivli"/>
            </w:pPr>
            <w:r>
              <w:lastRenderedPageBreak/>
              <w:t xml:space="preserve">Koesuoritusten jälkeen </w:t>
            </w:r>
          </w:p>
          <w:p w14:paraId="27032ED1" w14:textId="77777777" w:rsidR="00C8118F" w:rsidRDefault="00C8118F" w:rsidP="001F7986">
            <w:pPr>
              <w:pStyle w:val="Eivli"/>
            </w:pPr>
          </w:p>
          <w:p w14:paraId="6AD51BBA" w14:textId="3BA0E879" w:rsidR="00FF37F8" w:rsidRPr="005F1F4B" w:rsidRDefault="0006435C" w:rsidP="001F7986">
            <w:pPr>
              <w:pStyle w:val="Eivli"/>
            </w:pPr>
            <w:r>
              <w:t>Ylituomari sanelee ylituomarin kertomuksen, tarkistaa koetoimitsijan valmistelemat lomakkeet ja pöytäkirjat ja vahvistaa ne allekirjoituksellaan. Lisäksi hän pitää kokeen loppupuheen ja osallistuu kokeen palkintojen jakoon tuomarin ja koetoimitsijan kanssa sovitulla tavalla.</w:t>
            </w: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14:paraId="1A11AABA" w14:textId="77777777" w:rsidR="001F1158" w:rsidRPr="00C8118F" w:rsidRDefault="001F1158" w:rsidP="00C8118F">
            <w:pPr>
              <w:rPr>
                <w:sz w:val="22"/>
                <w:szCs w:val="22"/>
              </w:rPr>
            </w:pPr>
            <w:r w:rsidRPr="00C8118F">
              <w:rPr>
                <w:sz w:val="22"/>
                <w:szCs w:val="22"/>
              </w:rPr>
              <w:t xml:space="preserve">Koesuoritusten jälkeen: </w:t>
            </w:r>
          </w:p>
          <w:p w14:paraId="32CF5832" w14:textId="77777777" w:rsidR="001F1158" w:rsidRPr="00AA0E2A" w:rsidRDefault="001F1158" w:rsidP="001F1158">
            <w:pPr>
              <w:pStyle w:val="Luettelokappale"/>
              <w:rPr>
                <w:sz w:val="22"/>
                <w:szCs w:val="22"/>
              </w:rPr>
            </w:pPr>
          </w:p>
          <w:p w14:paraId="57773999" w14:textId="77777777" w:rsidR="001F1158" w:rsidRPr="00AA0E2A" w:rsidRDefault="001F1158" w:rsidP="00C8118F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 xml:space="preserve">Ylituomari sanelee ylituomarin kertomuksen, tarkistaa koetoimitsijan valmistelemat lomakkeet, </w:t>
            </w:r>
            <w:r w:rsidRPr="00AA0E2A">
              <w:rPr>
                <w:color w:val="FF0000"/>
                <w:sz w:val="22"/>
                <w:szCs w:val="22"/>
              </w:rPr>
              <w:t xml:space="preserve">laskelmat </w:t>
            </w:r>
            <w:r w:rsidRPr="00AA0E2A">
              <w:rPr>
                <w:sz w:val="22"/>
                <w:szCs w:val="22"/>
              </w:rPr>
              <w:t xml:space="preserve">ja pöytäkirjat. </w:t>
            </w:r>
            <w:r w:rsidRPr="00AA0E2A">
              <w:rPr>
                <w:color w:val="FF0000"/>
                <w:sz w:val="22"/>
                <w:szCs w:val="22"/>
              </w:rPr>
              <w:t>Pöytäkirjaan merkitään kokeen päättymisaika.</w:t>
            </w:r>
            <w:r w:rsidRPr="00AA0E2A">
              <w:rPr>
                <w:sz w:val="22"/>
                <w:szCs w:val="22"/>
              </w:rPr>
              <w:t xml:space="preserve"> Lisäksi hän pitää kokeen loppupuheen ja osallistuu kokeen palkintojen jakoon tuomarin ja koetoimitsijan kanssa sovitulla tavalla.</w:t>
            </w:r>
          </w:p>
          <w:p w14:paraId="54A292A9" w14:textId="77777777" w:rsidR="00C8118F" w:rsidRDefault="00C8118F" w:rsidP="00C8118F">
            <w:pPr>
              <w:rPr>
                <w:color w:val="FF0000"/>
                <w:sz w:val="22"/>
                <w:szCs w:val="22"/>
              </w:rPr>
            </w:pPr>
          </w:p>
          <w:p w14:paraId="13E98EB5" w14:textId="67A8BBB9" w:rsidR="001F1158" w:rsidRPr="00AA0E2A" w:rsidRDefault="001F1158" w:rsidP="00C8118F">
            <w:pPr>
              <w:rPr>
                <w:color w:val="FF0000"/>
                <w:sz w:val="22"/>
                <w:szCs w:val="22"/>
              </w:rPr>
            </w:pPr>
            <w:r w:rsidRPr="00AA0E2A">
              <w:rPr>
                <w:color w:val="FF0000"/>
                <w:sz w:val="22"/>
                <w:szCs w:val="22"/>
              </w:rPr>
              <w:t>Ylituomari tarkistaa</w:t>
            </w:r>
            <w:r w:rsidR="0048336A">
              <w:rPr>
                <w:color w:val="FF0000"/>
                <w:sz w:val="22"/>
                <w:szCs w:val="22"/>
              </w:rPr>
              <w:t xml:space="preserve">, </w:t>
            </w:r>
            <w:r w:rsidR="0048336A" w:rsidRPr="00EC1997">
              <w:rPr>
                <w:color w:val="FF0000"/>
                <w:sz w:val="22"/>
                <w:szCs w:val="22"/>
              </w:rPr>
              <w:t>tekee mahdolliset korjaukset</w:t>
            </w:r>
            <w:r w:rsidRPr="00EC1997">
              <w:rPr>
                <w:color w:val="FF0000"/>
                <w:sz w:val="22"/>
                <w:szCs w:val="22"/>
              </w:rPr>
              <w:t xml:space="preserve"> ja</w:t>
            </w:r>
            <w:r w:rsidRPr="001946A0">
              <w:rPr>
                <w:color w:val="FF0000"/>
                <w:sz w:val="22"/>
                <w:szCs w:val="22"/>
              </w:rPr>
              <w:t xml:space="preserve"> </w:t>
            </w:r>
            <w:r w:rsidRPr="00AA0E2A">
              <w:rPr>
                <w:color w:val="FF0000"/>
                <w:sz w:val="22"/>
                <w:szCs w:val="22"/>
              </w:rPr>
              <w:t xml:space="preserve">hyväksyy koetulokset Omakoirassa Kennelliiton määräaikojen puitteissa. </w:t>
            </w:r>
          </w:p>
          <w:p w14:paraId="02146D5B" w14:textId="77777777" w:rsidR="001F1158" w:rsidRPr="00AA0E2A" w:rsidRDefault="001F1158" w:rsidP="001F1158">
            <w:pPr>
              <w:rPr>
                <w:sz w:val="22"/>
                <w:szCs w:val="22"/>
              </w:rPr>
            </w:pPr>
            <w:r w:rsidRPr="00AA0E2A">
              <w:rPr>
                <w:sz w:val="22"/>
                <w:szCs w:val="22"/>
              </w:rPr>
              <w:tab/>
            </w:r>
          </w:p>
          <w:p w14:paraId="656A3328" w14:textId="59BF14BE" w:rsidR="003436A8" w:rsidRPr="00AA0E2A" w:rsidRDefault="003436A8" w:rsidP="00261168">
            <w:pPr>
              <w:pStyle w:val="Eivli"/>
              <w:rPr>
                <w:rFonts w:asciiTheme="minorHAnsi" w:hAnsiTheme="minorHAnsi" w:cstheme="minorHAnsi"/>
              </w:rPr>
            </w:pPr>
          </w:p>
        </w:tc>
      </w:tr>
    </w:tbl>
    <w:p w14:paraId="3BD064E6" w14:textId="384DF72C" w:rsidR="00CD69FD" w:rsidRPr="0067481C" w:rsidRDefault="00CD69FD" w:rsidP="0067481C"/>
    <w:sectPr w:rsidR="00CD69FD" w:rsidRPr="0067481C" w:rsidSect="00A33EBE">
      <w:headerReference w:type="default" r:id="rId7"/>
      <w:pgSz w:w="11906" w:h="16838"/>
      <w:pgMar w:top="720" w:right="720" w:bottom="72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779C" w14:textId="77777777" w:rsidR="005338EA" w:rsidRDefault="005338EA" w:rsidP="00E14F7C">
      <w:r>
        <w:separator/>
      </w:r>
    </w:p>
  </w:endnote>
  <w:endnote w:type="continuationSeparator" w:id="0">
    <w:p w14:paraId="27A6C49D" w14:textId="77777777" w:rsidR="005338EA" w:rsidRDefault="005338EA" w:rsidP="00E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891F" w14:textId="77777777" w:rsidR="005338EA" w:rsidRDefault="005338EA" w:rsidP="00E14F7C">
      <w:r>
        <w:separator/>
      </w:r>
    </w:p>
  </w:footnote>
  <w:footnote w:type="continuationSeparator" w:id="0">
    <w:p w14:paraId="1430C656" w14:textId="77777777" w:rsidR="005338EA" w:rsidRDefault="005338EA" w:rsidP="00E1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3023" w14:textId="090D528C" w:rsidR="007A1FD6" w:rsidRDefault="00447142" w:rsidP="00BF062B">
    <w:pPr>
      <w:ind w:left="5529" w:hanging="5529"/>
      <w:rPr>
        <w:rFonts w:cs="Arial"/>
        <w:sz w:val="36"/>
        <w:szCs w:val="36"/>
      </w:rPr>
    </w:pPr>
    <w:r>
      <w:rPr>
        <w:rFonts w:cs="Arial"/>
        <w:sz w:val="36"/>
        <w:szCs w:val="36"/>
      </w:rPr>
      <w:t>Alaskanmalamuuttiyhdistys Ry</w:t>
    </w:r>
  </w:p>
  <w:p w14:paraId="58541E20" w14:textId="63F6DAC0" w:rsidR="007C7120" w:rsidRDefault="00447142" w:rsidP="00BF062B">
    <w:pPr>
      <w:ind w:left="5529" w:hanging="5529"/>
      <w:rPr>
        <w:rFonts w:cs="Arial"/>
        <w:sz w:val="36"/>
        <w:szCs w:val="36"/>
      </w:rPr>
    </w:pPr>
    <w:r>
      <w:rPr>
        <w:rFonts w:cs="Arial"/>
        <w:sz w:val="36"/>
        <w:szCs w:val="36"/>
      </w:rPr>
      <w:t xml:space="preserve">Kuormanvetokokeen </w:t>
    </w:r>
    <w:r w:rsidR="00863F2D">
      <w:rPr>
        <w:rFonts w:cs="Arial"/>
        <w:sz w:val="36"/>
        <w:szCs w:val="36"/>
      </w:rPr>
      <w:t xml:space="preserve">ohjeiden </w:t>
    </w:r>
    <w:r>
      <w:rPr>
        <w:rFonts w:cs="Arial"/>
        <w:sz w:val="36"/>
        <w:szCs w:val="36"/>
      </w:rPr>
      <w:t>muuto</w:t>
    </w:r>
    <w:r w:rsidR="00D57BD7">
      <w:rPr>
        <w:rFonts w:cs="Arial"/>
        <w:sz w:val="36"/>
        <w:szCs w:val="36"/>
      </w:rPr>
      <w:t>kset</w:t>
    </w:r>
  </w:p>
  <w:p w14:paraId="08EFDBE9" w14:textId="77777777" w:rsidR="00D57BD7" w:rsidRDefault="00D57BD7" w:rsidP="00BF062B">
    <w:pPr>
      <w:ind w:left="5529" w:hanging="5529"/>
      <w:rPr>
        <w:rFonts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57B"/>
    <w:multiLevelType w:val="hybridMultilevel"/>
    <w:tmpl w:val="40C8C2DC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11214"/>
    <w:multiLevelType w:val="hybridMultilevel"/>
    <w:tmpl w:val="66AAE05A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269"/>
    <w:multiLevelType w:val="hybridMultilevel"/>
    <w:tmpl w:val="FDA09CF2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79E6"/>
    <w:multiLevelType w:val="hybridMultilevel"/>
    <w:tmpl w:val="E9DC3F24"/>
    <w:lvl w:ilvl="0" w:tplc="F97EE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43CA"/>
    <w:multiLevelType w:val="hybridMultilevel"/>
    <w:tmpl w:val="CF3A7A62"/>
    <w:lvl w:ilvl="0" w:tplc="819CE5DC">
      <w:start w:val="1"/>
      <w:numFmt w:val="decimal"/>
      <w:lvlText w:val="%1."/>
      <w:lvlJc w:val="left"/>
      <w:pPr>
        <w:ind w:left="35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73" w:hanging="360"/>
      </w:pPr>
    </w:lvl>
    <w:lvl w:ilvl="2" w:tplc="040B001B" w:tentative="1">
      <w:start w:val="1"/>
      <w:numFmt w:val="lowerRoman"/>
      <w:lvlText w:val="%3."/>
      <w:lvlJc w:val="right"/>
      <w:pPr>
        <w:ind w:left="1793" w:hanging="180"/>
      </w:pPr>
    </w:lvl>
    <w:lvl w:ilvl="3" w:tplc="040B000F" w:tentative="1">
      <w:start w:val="1"/>
      <w:numFmt w:val="decimal"/>
      <w:lvlText w:val="%4."/>
      <w:lvlJc w:val="left"/>
      <w:pPr>
        <w:ind w:left="2513" w:hanging="360"/>
      </w:pPr>
    </w:lvl>
    <w:lvl w:ilvl="4" w:tplc="040B0019" w:tentative="1">
      <w:start w:val="1"/>
      <w:numFmt w:val="lowerLetter"/>
      <w:lvlText w:val="%5."/>
      <w:lvlJc w:val="left"/>
      <w:pPr>
        <w:ind w:left="3233" w:hanging="360"/>
      </w:pPr>
    </w:lvl>
    <w:lvl w:ilvl="5" w:tplc="040B001B" w:tentative="1">
      <w:start w:val="1"/>
      <w:numFmt w:val="lowerRoman"/>
      <w:lvlText w:val="%6."/>
      <w:lvlJc w:val="right"/>
      <w:pPr>
        <w:ind w:left="3953" w:hanging="180"/>
      </w:pPr>
    </w:lvl>
    <w:lvl w:ilvl="6" w:tplc="040B000F" w:tentative="1">
      <w:start w:val="1"/>
      <w:numFmt w:val="decimal"/>
      <w:lvlText w:val="%7."/>
      <w:lvlJc w:val="left"/>
      <w:pPr>
        <w:ind w:left="4673" w:hanging="360"/>
      </w:pPr>
    </w:lvl>
    <w:lvl w:ilvl="7" w:tplc="040B0019" w:tentative="1">
      <w:start w:val="1"/>
      <w:numFmt w:val="lowerLetter"/>
      <w:lvlText w:val="%8."/>
      <w:lvlJc w:val="left"/>
      <w:pPr>
        <w:ind w:left="5393" w:hanging="360"/>
      </w:pPr>
    </w:lvl>
    <w:lvl w:ilvl="8" w:tplc="040B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1EF42043"/>
    <w:multiLevelType w:val="hybridMultilevel"/>
    <w:tmpl w:val="B5283380"/>
    <w:lvl w:ilvl="0" w:tplc="59709F2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7DD8"/>
    <w:multiLevelType w:val="hybridMultilevel"/>
    <w:tmpl w:val="41D02C98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23DD"/>
    <w:multiLevelType w:val="hybridMultilevel"/>
    <w:tmpl w:val="930CD832"/>
    <w:lvl w:ilvl="0" w:tplc="7B5CF77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63D9"/>
    <w:multiLevelType w:val="hybridMultilevel"/>
    <w:tmpl w:val="6FD81BEA"/>
    <w:lvl w:ilvl="0" w:tplc="3F1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3F9C"/>
    <w:multiLevelType w:val="multilevel"/>
    <w:tmpl w:val="8EF2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326AFD"/>
    <w:multiLevelType w:val="hybridMultilevel"/>
    <w:tmpl w:val="572CA770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1DA"/>
    <w:multiLevelType w:val="hybridMultilevel"/>
    <w:tmpl w:val="19F407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1408B"/>
    <w:multiLevelType w:val="hybridMultilevel"/>
    <w:tmpl w:val="2EE0C6B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249E6"/>
    <w:multiLevelType w:val="hybridMultilevel"/>
    <w:tmpl w:val="841A5A7C"/>
    <w:lvl w:ilvl="0" w:tplc="EC948C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84DFE"/>
    <w:multiLevelType w:val="multilevel"/>
    <w:tmpl w:val="88EC5B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7B1B64"/>
    <w:multiLevelType w:val="hybridMultilevel"/>
    <w:tmpl w:val="ED66E0A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351C55"/>
    <w:multiLevelType w:val="multilevel"/>
    <w:tmpl w:val="0076E91C"/>
    <w:lvl w:ilvl="0">
      <w:start w:val="1"/>
      <w:numFmt w:val="decimal"/>
      <w:lvlText w:val="%1)"/>
      <w:lvlJc w:val="left"/>
      <w:pPr>
        <w:ind w:left="281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7" w15:restartNumberingAfterBreak="0">
    <w:nsid w:val="3C19416F"/>
    <w:multiLevelType w:val="hybridMultilevel"/>
    <w:tmpl w:val="FC70127E"/>
    <w:lvl w:ilvl="0" w:tplc="F97EE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25A67"/>
    <w:multiLevelType w:val="hybridMultilevel"/>
    <w:tmpl w:val="E4AC28CA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4C44"/>
    <w:multiLevelType w:val="multilevel"/>
    <w:tmpl w:val="0076E91C"/>
    <w:lvl w:ilvl="0">
      <w:start w:val="1"/>
      <w:numFmt w:val="decimal"/>
      <w:lvlText w:val="%1)"/>
      <w:lvlJc w:val="left"/>
      <w:pPr>
        <w:ind w:left="281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0" w15:restartNumberingAfterBreak="0">
    <w:nsid w:val="4591080D"/>
    <w:multiLevelType w:val="hybridMultilevel"/>
    <w:tmpl w:val="32542AC0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702F"/>
    <w:multiLevelType w:val="multilevel"/>
    <w:tmpl w:val="2A72B4D6"/>
    <w:lvl w:ilvl="0">
      <w:start w:val="1"/>
      <w:numFmt w:val="decimal"/>
      <w:lvlText w:val="%1)"/>
      <w:lvlJc w:val="left"/>
      <w:pPr>
        <w:ind w:left="281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2" w15:restartNumberingAfterBreak="0">
    <w:nsid w:val="56BA6E28"/>
    <w:multiLevelType w:val="hybridMultilevel"/>
    <w:tmpl w:val="9A6C9690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35948"/>
    <w:multiLevelType w:val="hybridMultilevel"/>
    <w:tmpl w:val="ABEADEA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3134A"/>
    <w:multiLevelType w:val="hybridMultilevel"/>
    <w:tmpl w:val="4748FB88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56E1"/>
    <w:multiLevelType w:val="hybridMultilevel"/>
    <w:tmpl w:val="E33613D6"/>
    <w:lvl w:ilvl="0" w:tplc="F46A3B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93C97"/>
    <w:multiLevelType w:val="multilevel"/>
    <w:tmpl w:val="19F40718"/>
    <w:styleLink w:val="Nykyinenluette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92D38"/>
    <w:multiLevelType w:val="hybridMultilevel"/>
    <w:tmpl w:val="0CDA5526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1AAD"/>
    <w:multiLevelType w:val="hybridMultilevel"/>
    <w:tmpl w:val="1174E700"/>
    <w:lvl w:ilvl="0" w:tplc="9EDE2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1591F"/>
    <w:multiLevelType w:val="multilevel"/>
    <w:tmpl w:val="8EF280A2"/>
    <w:styleLink w:val="Nykyinenluettelo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9063750"/>
    <w:multiLevelType w:val="hybridMultilevel"/>
    <w:tmpl w:val="BBC638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099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CB9"/>
    <w:multiLevelType w:val="multilevel"/>
    <w:tmpl w:val="254654C4"/>
    <w:lvl w:ilvl="0">
      <w:start w:val="1"/>
      <w:numFmt w:val="decimal"/>
      <w:lvlText w:val="%1)"/>
      <w:lvlJc w:val="left"/>
      <w:pPr>
        <w:ind w:left="27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32" w15:restartNumberingAfterBreak="0">
    <w:nsid w:val="7EF30161"/>
    <w:multiLevelType w:val="hybridMultilevel"/>
    <w:tmpl w:val="A69C3D44"/>
    <w:lvl w:ilvl="0" w:tplc="83388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F2C1C2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7357">
    <w:abstractNumId w:val="19"/>
  </w:num>
  <w:num w:numId="2" w16cid:durableId="349374895">
    <w:abstractNumId w:val="16"/>
  </w:num>
  <w:num w:numId="3" w16cid:durableId="374472791">
    <w:abstractNumId w:val="21"/>
  </w:num>
  <w:num w:numId="4" w16cid:durableId="2061829438">
    <w:abstractNumId w:val="31"/>
  </w:num>
  <w:num w:numId="5" w16cid:durableId="1637369757">
    <w:abstractNumId w:val="8"/>
  </w:num>
  <w:num w:numId="6" w16cid:durableId="158811075">
    <w:abstractNumId w:val="4"/>
  </w:num>
  <w:num w:numId="7" w16cid:durableId="658583259">
    <w:abstractNumId w:val="9"/>
  </w:num>
  <w:num w:numId="8" w16cid:durableId="1477063598">
    <w:abstractNumId w:val="14"/>
  </w:num>
  <w:num w:numId="9" w16cid:durableId="1478718709">
    <w:abstractNumId w:val="30"/>
  </w:num>
  <w:num w:numId="10" w16cid:durableId="1620718428">
    <w:abstractNumId w:val="11"/>
  </w:num>
  <w:num w:numId="11" w16cid:durableId="649752410">
    <w:abstractNumId w:val="7"/>
  </w:num>
  <w:num w:numId="12" w16cid:durableId="933585689">
    <w:abstractNumId w:val="26"/>
  </w:num>
  <w:num w:numId="13" w16cid:durableId="1023049092">
    <w:abstractNumId w:val="29"/>
  </w:num>
  <w:num w:numId="14" w16cid:durableId="1800764780">
    <w:abstractNumId w:val="13"/>
  </w:num>
  <w:num w:numId="15" w16cid:durableId="1933122164">
    <w:abstractNumId w:val="2"/>
  </w:num>
  <w:num w:numId="16" w16cid:durableId="64764595">
    <w:abstractNumId w:val="5"/>
  </w:num>
  <w:num w:numId="17" w16cid:durableId="302123731">
    <w:abstractNumId w:val="25"/>
  </w:num>
  <w:num w:numId="18" w16cid:durableId="539250580">
    <w:abstractNumId w:val="12"/>
  </w:num>
  <w:num w:numId="19" w16cid:durableId="790588952">
    <w:abstractNumId w:val="27"/>
  </w:num>
  <w:num w:numId="20" w16cid:durableId="1225220143">
    <w:abstractNumId w:val="18"/>
  </w:num>
  <w:num w:numId="21" w16cid:durableId="1328903856">
    <w:abstractNumId w:val="3"/>
  </w:num>
  <w:num w:numId="22" w16cid:durableId="1302347533">
    <w:abstractNumId w:val="10"/>
  </w:num>
  <w:num w:numId="23" w16cid:durableId="1513258313">
    <w:abstractNumId w:val="17"/>
  </w:num>
  <w:num w:numId="24" w16cid:durableId="480972720">
    <w:abstractNumId w:val="28"/>
  </w:num>
  <w:num w:numId="25" w16cid:durableId="838228137">
    <w:abstractNumId w:val="6"/>
  </w:num>
  <w:num w:numId="26" w16cid:durableId="808865348">
    <w:abstractNumId w:val="22"/>
  </w:num>
  <w:num w:numId="27" w16cid:durableId="7408913">
    <w:abstractNumId w:val="1"/>
  </w:num>
  <w:num w:numId="28" w16cid:durableId="1626689503">
    <w:abstractNumId w:val="24"/>
  </w:num>
  <w:num w:numId="29" w16cid:durableId="1823346673">
    <w:abstractNumId w:val="20"/>
  </w:num>
  <w:num w:numId="30" w16cid:durableId="248736403">
    <w:abstractNumId w:val="23"/>
  </w:num>
  <w:num w:numId="31" w16cid:durableId="65148179">
    <w:abstractNumId w:val="15"/>
  </w:num>
  <w:num w:numId="32" w16cid:durableId="2096392121">
    <w:abstractNumId w:val="32"/>
  </w:num>
  <w:num w:numId="33" w16cid:durableId="138610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7C"/>
    <w:rsid w:val="00006FC3"/>
    <w:rsid w:val="000118CC"/>
    <w:rsid w:val="00020BD6"/>
    <w:rsid w:val="00021DCB"/>
    <w:rsid w:val="00024F06"/>
    <w:rsid w:val="00036ADD"/>
    <w:rsid w:val="00063667"/>
    <w:rsid w:val="0006435C"/>
    <w:rsid w:val="00067E16"/>
    <w:rsid w:val="0007184F"/>
    <w:rsid w:val="00075EAC"/>
    <w:rsid w:val="000765E5"/>
    <w:rsid w:val="00091A39"/>
    <w:rsid w:val="000B023F"/>
    <w:rsid w:val="000B14E0"/>
    <w:rsid w:val="000B4D08"/>
    <w:rsid w:val="000C256B"/>
    <w:rsid w:val="000D59AC"/>
    <w:rsid w:val="000E1232"/>
    <w:rsid w:val="000E31C0"/>
    <w:rsid w:val="000E4D1B"/>
    <w:rsid w:val="00100E3A"/>
    <w:rsid w:val="00103D18"/>
    <w:rsid w:val="001042C7"/>
    <w:rsid w:val="001147E8"/>
    <w:rsid w:val="00122D21"/>
    <w:rsid w:val="001430E2"/>
    <w:rsid w:val="00145A3F"/>
    <w:rsid w:val="00165F02"/>
    <w:rsid w:val="00181D1B"/>
    <w:rsid w:val="00187F80"/>
    <w:rsid w:val="001933D0"/>
    <w:rsid w:val="001946A0"/>
    <w:rsid w:val="001A0635"/>
    <w:rsid w:val="001B6C72"/>
    <w:rsid w:val="001C37F9"/>
    <w:rsid w:val="001C7199"/>
    <w:rsid w:val="001C7614"/>
    <w:rsid w:val="001D5E8D"/>
    <w:rsid w:val="001E3151"/>
    <w:rsid w:val="001F1158"/>
    <w:rsid w:val="001F6787"/>
    <w:rsid w:val="001F7986"/>
    <w:rsid w:val="002117DA"/>
    <w:rsid w:val="00213C57"/>
    <w:rsid w:val="00235AC1"/>
    <w:rsid w:val="00241F1E"/>
    <w:rsid w:val="00251411"/>
    <w:rsid w:val="00261168"/>
    <w:rsid w:val="00263CEE"/>
    <w:rsid w:val="00264A21"/>
    <w:rsid w:val="00271D76"/>
    <w:rsid w:val="00276CA7"/>
    <w:rsid w:val="002809CF"/>
    <w:rsid w:val="002838B4"/>
    <w:rsid w:val="00286ACB"/>
    <w:rsid w:val="002A1994"/>
    <w:rsid w:val="002B08AF"/>
    <w:rsid w:val="002D0A28"/>
    <w:rsid w:val="002D4317"/>
    <w:rsid w:val="002D796D"/>
    <w:rsid w:val="002E08A6"/>
    <w:rsid w:val="002E0959"/>
    <w:rsid w:val="002E11D5"/>
    <w:rsid w:val="002E7AB5"/>
    <w:rsid w:val="002F18D6"/>
    <w:rsid w:val="002F4244"/>
    <w:rsid w:val="002F7D21"/>
    <w:rsid w:val="0030130A"/>
    <w:rsid w:val="00301FB1"/>
    <w:rsid w:val="0032044F"/>
    <w:rsid w:val="0033323B"/>
    <w:rsid w:val="00333312"/>
    <w:rsid w:val="003350EA"/>
    <w:rsid w:val="00340959"/>
    <w:rsid w:val="0034137D"/>
    <w:rsid w:val="003436A8"/>
    <w:rsid w:val="00344163"/>
    <w:rsid w:val="00362F1A"/>
    <w:rsid w:val="00363EA1"/>
    <w:rsid w:val="00366ECE"/>
    <w:rsid w:val="003735DA"/>
    <w:rsid w:val="003A3F73"/>
    <w:rsid w:val="003A7702"/>
    <w:rsid w:val="003B3B2E"/>
    <w:rsid w:val="003D5531"/>
    <w:rsid w:val="003E1247"/>
    <w:rsid w:val="003E45F9"/>
    <w:rsid w:val="004045E1"/>
    <w:rsid w:val="00412AF2"/>
    <w:rsid w:val="00424C0D"/>
    <w:rsid w:val="00426F05"/>
    <w:rsid w:val="00447142"/>
    <w:rsid w:val="00455B04"/>
    <w:rsid w:val="00455CF9"/>
    <w:rsid w:val="00456C93"/>
    <w:rsid w:val="004637BD"/>
    <w:rsid w:val="00470DCA"/>
    <w:rsid w:val="0048336A"/>
    <w:rsid w:val="004946DA"/>
    <w:rsid w:val="004A058D"/>
    <w:rsid w:val="004D043D"/>
    <w:rsid w:val="004E4409"/>
    <w:rsid w:val="004E55EA"/>
    <w:rsid w:val="004E74F3"/>
    <w:rsid w:val="0051255B"/>
    <w:rsid w:val="00516FB7"/>
    <w:rsid w:val="00522D0A"/>
    <w:rsid w:val="0052467A"/>
    <w:rsid w:val="00530686"/>
    <w:rsid w:val="005338EA"/>
    <w:rsid w:val="005351CD"/>
    <w:rsid w:val="00537C10"/>
    <w:rsid w:val="00547270"/>
    <w:rsid w:val="005606D9"/>
    <w:rsid w:val="00563B36"/>
    <w:rsid w:val="00570561"/>
    <w:rsid w:val="00587EAE"/>
    <w:rsid w:val="00592716"/>
    <w:rsid w:val="00594432"/>
    <w:rsid w:val="005A4F82"/>
    <w:rsid w:val="005A58F4"/>
    <w:rsid w:val="005A5B7A"/>
    <w:rsid w:val="005B7CBD"/>
    <w:rsid w:val="005C147D"/>
    <w:rsid w:val="005C4FF7"/>
    <w:rsid w:val="005E13E8"/>
    <w:rsid w:val="005E1B13"/>
    <w:rsid w:val="005E30A5"/>
    <w:rsid w:val="005F1F4B"/>
    <w:rsid w:val="00612427"/>
    <w:rsid w:val="00616B6D"/>
    <w:rsid w:val="006225DF"/>
    <w:rsid w:val="0062452E"/>
    <w:rsid w:val="0063368A"/>
    <w:rsid w:val="00637790"/>
    <w:rsid w:val="00642F2E"/>
    <w:rsid w:val="006449DB"/>
    <w:rsid w:val="0064566B"/>
    <w:rsid w:val="0065023E"/>
    <w:rsid w:val="00651469"/>
    <w:rsid w:val="00653AAC"/>
    <w:rsid w:val="0067481C"/>
    <w:rsid w:val="006876DE"/>
    <w:rsid w:val="00697404"/>
    <w:rsid w:val="006A2D3A"/>
    <w:rsid w:val="006A2DCF"/>
    <w:rsid w:val="006A561A"/>
    <w:rsid w:val="006B429D"/>
    <w:rsid w:val="006F00C0"/>
    <w:rsid w:val="006F0C50"/>
    <w:rsid w:val="006F6E37"/>
    <w:rsid w:val="007028E8"/>
    <w:rsid w:val="00704BB1"/>
    <w:rsid w:val="00713C1C"/>
    <w:rsid w:val="00722587"/>
    <w:rsid w:val="007251F3"/>
    <w:rsid w:val="00731C64"/>
    <w:rsid w:val="00737CE9"/>
    <w:rsid w:val="00740196"/>
    <w:rsid w:val="00751BFC"/>
    <w:rsid w:val="007834E6"/>
    <w:rsid w:val="00786CE9"/>
    <w:rsid w:val="00796641"/>
    <w:rsid w:val="007A1FD6"/>
    <w:rsid w:val="007A46AC"/>
    <w:rsid w:val="007A76BD"/>
    <w:rsid w:val="007C24C0"/>
    <w:rsid w:val="007C5D8C"/>
    <w:rsid w:val="007C7120"/>
    <w:rsid w:val="007D00D8"/>
    <w:rsid w:val="007D1956"/>
    <w:rsid w:val="007E038B"/>
    <w:rsid w:val="007F221E"/>
    <w:rsid w:val="007F5D2C"/>
    <w:rsid w:val="007F6F14"/>
    <w:rsid w:val="00803C05"/>
    <w:rsid w:val="00807077"/>
    <w:rsid w:val="00807EB8"/>
    <w:rsid w:val="00813D2A"/>
    <w:rsid w:val="00814F78"/>
    <w:rsid w:val="00816B90"/>
    <w:rsid w:val="0082173B"/>
    <w:rsid w:val="00831793"/>
    <w:rsid w:val="0084690B"/>
    <w:rsid w:val="00855D11"/>
    <w:rsid w:val="00856D2D"/>
    <w:rsid w:val="00863F2D"/>
    <w:rsid w:val="00897C0B"/>
    <w:rsid w:val="008A1962"/>
    <w:rsid w:val="009013BF"/>
    <w:rsid w:val="00902329"/>
    <w:rsid w:val="00907258"/>
    <w:rsid w:val="00907858"/>
    <w:rsid w:val="00911026"/>
    <w:rsid w:val="00911538"/>
    <w:rsid w:val="009146E5"/>
    <w:rsid w:val="009230D5"/>
    <w:rsid w:val="00930E10"/>
    <w:rsid w:val="00930EB5"/>
    <w:rsid w:val="009454C8"/>
    <w:rsid w:val="009524DC"/>
    <w:rsid w:val="009567A1"/>
    <w:rsid w:val="00960615"/>
    <w:rsid w:val="00970C4B"/>
    <w:rsid w:val="00974C2C"/>
    <w:rsid w:val="00976546"/>
    <w:rsid w:val="00976756"/>
    <w:rsid w:val="0098044B"/>
    <w:rsid w:val="009856E9"/>
    <w:rsid w:val="009A0EF7"/>
    <w:rsid w:val="009A5A5B"/>
    <w:rsid w:val="009C2F44"/>
    <w:rsid w:val="009E076B"/>
    <w:rsid w:val="00A03A79"/>
    <w:rsid w:val="00A03B90"/>
    <w:rsid w:val="00A1346D"/>
    <w:rsid w:val="00A17BAB"/>
    <w:rsid w:val="00A33EBE"/>
    <w:rsid w:val="00A35E13"/>
    <w:rsid w:val="00A41FF1"/>
    <w:rsid w:val="00A440C9"/>
    <w:rsid w:val="00A54F0D"/>
    <w:rsid w:val="00A558A6"/>
    <w:rsid w:val="00A600AB"/>
    <w:rsid w:val="00A64E6E"/>
    <w:rsid w:val="00A65F5B"/>
    <w:rsid w:val="00A67ED1"/>
    <w:rsid w:val="00A712E2"/>
    <w:rsid w:val="00A72C67"/>
    <w:rsid w:val="00A80D0D"/>
    <w:rsid w:val="00A84974"/>
    <w:rsid w:val="00A849FE"/>
    <w:rsid w:val="00A85CAA"/>
    <w:rsid w:val="00AA0E2A"/>
    <w:rsid w:val="00AB0040"/>
    <w:rsid w:val="00AC035A"/>
    <w:rsid w:val="00AC4D35"/>
    <w:rsid w:val="00AD68FB"/>
    <w:rsid w:val="00AE14A7"/>
    <w:rsid w:val="00AE1D9A"/>
    <w:rsid w:val="00AE28FA"/>
    <w:rsid w:val="00AE598A"/>
    <w:rsid w:val="00AF0FA8"/>
    <w:rsid w:val="00B0336B"/>
    <w:rsid w:val="00B323A3"/>
    <w:rsid w:val="00B42937"/>
    <w:rsid w:val="00B4320D"/>
    <w:rsid w:val="00B43266"/>
    <w:rsid w:val="00B565BB"/>
    <w:rsid w:val="00B63068"/>
    <w:rsid w:val="00B65EB2"/>
    <w:rsid w:val="00B66FEF"/>
    <w:rsid w:val="00B75132"/>
    <w:rsid w:val="00B81C86"/>
    <w:rsid w:val="00B90D5D"/>
    <w:rsid w:val="00B96940"/>
    <w:rsid w:val="00BA3091"/>
    <w:rsid w:val="00BB4A92"/>
    <w:rsid w:val="00BC189E"/>
    <w:rsid w:val="00BC3E80"/>
    <w:rsid w:val="00BC6C57"/>
    <w:rsid w:val="00BD0669"/>
    <w:rsid w:val="00BE77D9"/>
    <w:rsid w:val="00BF59B0"/>
    <w:rsid w:val="00BF6772"/>
    <w:rsid w:val="00C17202"/>
    <w:rsid w:val="00C30E09"/>
    <w:rsid w:val="00C31D6C"/>
    <w:rsid w:val="00C4036D"/>
    <w:rsid w:val="00C442CD"/>
    <w:rsid w:val="00C55B83"/>
    <w:rsid w:val="00C60EB1"/>
    <w:rsid w:val="00C66469"/>
    <w:rsid w:val="00C701AB"/>
    <w:rsid w:val="00C747DC"/>
    <w:rsid w:val="00C74E45"/>
    <w:rsid w:val="00C8118F"/>
    <w:rsid w:val="00C901B5"/>
    <w:rsid w:val="00C9196A"/>
    <w:rsid w:val="00C92282"/>
    <w:rsid w:val="00CA134F"/>
    <w:rsid w:val="00CA3E63"/>
    <w:rsid w:val="00CA52CB"/>
    <w:rsid w:val="00CA53E3"/>
    <w:rsid w:val="00CB5A2E"/>
    <w:rsid w:val="00CD69FD"/>
    <w:rsid w:val="00CF14CC"/>
    <w:rsid w:val="00D12CDC"/>
    <w:rsid w:val="00D143A4"/>
    <w:rsid w:val="00D1701A"/>
    <w:rsid w:val="00D17976"/>
    <w:rsid w:val="00D2018E"/>
    <w:rsid w:val="00D30977"/>
    <w:rsid w:val="00D34016"/>
    <w:rsid w:val="00D35733"/>
    <w:rsid w:val="00D40F32"/>
    <w:rsid w:val="00D47D88"/>
    <w:rsid w:val="00D52EA8"/>
    <w:rsid w:val="00D57BD7"/>
    <w:rsid w:val="00D65B63"/>
    <w:rsid w:val="00D84FD9"/>
    <w:rsid w:val="00D909BA"/>
    <w:rsid w:val="00D95770"/>
    <w:rsid w:val="00DA177D"/>
    <w:rsid w:val="00DB29FB"/>
    <w:rsid w:val="00DB3347"/>
    <w:rsid w:val="00DC07A6"/>
    <w:rsid w:val="00DC7015"/>
    <w:rsid w:val="00DD053D"/>
    <w:rsid w:val="00DD3855"/>
    <w:rsid w:val="00E07158"/>
    <w:rsid w:val="00E149F5"/>
    <w:rsid w:val="00E14F7C"/>
    <w:rsid w:val="00E1686D"/>
    <w:rsid w:val="00E200A8"/>
    <w:rsid w:val="00E23469"/>
    <w:rsid w:val="00E240BC"/>
    <w:rsid w:val="00E25162"/>
    <w:rsid w:val="00E81ABD"/>
    <w:rsid w:val="00E82F29"/>
    <w:rsid w:val="00EA2369"/>
    <w:rsid w:val="00EA2B72"/>
    <w:rsid w:val="00EB337F"/>
    <w:rsid w:val="00EC03AE"/>
    <w:rsid w:val="00EC1262"/>
    <w:rsid w:val="00EC15CD"/>
    <w:rsid w:val="00EC1997"/>
    <w:rsid w:val="00ED11D5"/>
    <w:rsid w:val="00ED3F36"/>
    <w:rsid w:val="00ED4B6B"/>
    <w:rsid w:val="00EE35D2"/>
    <w:rsid w:val="00EE5ACE"/>
    <w:rsid w:val="00EF105F"/>
    <w:rsid w:val="00EF1AF0"/>
    <w:rsid w:val="00F00D76"/>
    <w:rsid w:val="00F074D1"/>
    <w:rsid w:val="00F135CF"/>
    <w:rsid w:val="00F20E7A"/>
    <w:rsid w:val="00F23F2B"/>
    <w:rsid w:val="00F327F5"/>
    <w:rsid w:val="00F35411"/>
    <w:rsid w:val="00F45DDA"/>
    <w:rsid w:val="00F50670"/>
    <w:rsid w:val="00F52026"/>
    <w:rsid w:val="00F5519E"/>
    <w:rsid w:val="00F628EF"/>
    <w:rsid w:val="00F67DB4"/>
    <w:rsid w:val="00F73FBC"/>
    <w:rsid w:val="00F74C08"/>
    <w:rsid w:val="00F823DE"/>
    <w:rsid w:val="00F82D7C"/>
    <w:rsid w:val="00F83D4C"/>
    <w:rsid w:val="00F85EE6"/>
    <w:rsid w:val="00F91419"/>
    <w:rsid w:val="00F93658"/>
    <w:rsid w:val="00FA108A"/>
    <w:rsid w:val="00FA5B50"/>
    <w:rsid w:val="00FC3375"/>
    <w:rsid w:val="00FE0451"/>
    <w:rsid w:val="00FE738E"/>
    <w:rsid w:val="00FE77E3"/>
    <w:rsid w:val="00FF37F8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AC00F"/>
  <w15:chartTrackingRefBased/>
  <w15:docId w15:val="{1419BDCF-3EFD-415A-9C54-4A0EE53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4F7C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qFormat/>
    <w:rsid w:val="00E14F7C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4F7C"/>
    <w:rPr>
      <w:rFonts w:asciiTheme="majorHAnsi" w:eastAsiaTheme="majorEastAsia" w:hAnsiTheme="majorHAnsi" w:cstheme="majorHAnsi"/>
      <w:b/>
      <w:bCs/>
      <w:sz w:val="26"/>
      <w:szCs w:val="28"/>
    </w:rPr>
  </w:style>
  <w:style w:type="table" w:styleId="TaulukkoRuudukko">
    <w:name w:val="Table Grid"/>
    <w:basedOn w:val="Normaalitaulukko"/>
    <w:uiPriority w:val="39"/>
    <w:rsid w:val="00E1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uiPriority w:val="99"/>
    <w:semiHidden/>
    <w:unhideWhenUsed/>
    <w:rsid w:val="00E14F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14F7C"/>
    <w:rPr>
      <w:rFonts w:cstheme="minorHAnsi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E14F7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14F7C"/>
    <w:rPr>
      <w:rFonts w:cstheme="minorHAns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E14F7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14F7C"/>
    <w:rPr>
      <w:rFonts w:cstheme="minorHAnsi"/>
      <w:sz w:val="24"/>
      <w:szCs w:val="24"/>
    </w:rPr>
  </w:style>
  <w:style w:type="paragraph" w:customStyle="1" w:styleId="Pts">
    <w:name w:val="Päätös"/>
    <w:basedOn w:val="Normaali"/>
    <w:rsid w:val="004A058D"/>
    <w:pPr>
      <w:ind w:left="680"/>
    </w:pPr>
    <w:rPr>
      <w:rFonts w:ascii="Arial" w:hAnsi="Arial" w:cs="Arial"/>
      <w:b/>
      <w:bCs/>
      <w:sz w:val="20"/>
      <w:szCs w:val="20"/>
      <w:lang w:eastAsia="fi-FI"/>
    </w:rPr>
  </w:style>
  <w:style w:type="paragraph" w:styleId="Eivli">
    <w:name w:val="No Spacing"/>
    <w:uiPriority w:val="1"/>
    <w:qFormat/>
    <w:rsid w:val="00165F02"/>
    <w:pPr>
      <w:spacing w:after="0" w:line="240" w:lineRule="auto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9E076B"/>
    <w:pPr>
      <w:ind w:left="720"/>
      <w:contextualSpacing/>
    </w:pPr>
  </w:style>
  <w:style w:type="table" w:customStyle="1" w:styleId="TableGrid">
    <w:name w:val="TableGrid"/>
    <w:rsid w:val="007251F3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ykyinenluettelo1">
    <w:name w:val="Nykyinen luettelo1"/>
    <w:uiPriority w:val="99"/>
    <w:rsid w:val="00036ADD"/>
    <w:pPr>
      <w:numPr>
        <w:numId w:val="12"/>
      </w:numPr>
    </w:pPr>
  </w:style>
  <w:style w:type="numbering" w:customStyle="1" w:styleId="Nykyinenluettelo2">
    <w:name w:val="Nykyinen luettelo2"/>
    <w:uiPriority w:val="99"/>
    <w:rsid w:val="00036AD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1266</Words>
  <Characters>9863</Characters>
  <Application>Microsoft Office Word</Application>
  <DocSecurity>0</DocSecurity>
  <Lines>379</Lines>
  <Paragraphs>117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Marja-Liisa Jokinen</dc:creator>
  <cp:keywords/>
  <dc:description/>
  <cp:lastModifiedBy>Anne Arvola</cp:lastModifiedBy>
  <cp:revision>8</cp:revision>
  <dcterms:created xsi:type="dcterms:W3CDTF">2024-02-10T21:07:00Z</dcterms:created>
  <dcterms:modified xsi:type="dcterms:W3CDTF">2024-11-24T14:19:00Z</dcterms:modified>
</cp:coreProperties>
</file>